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DFAEE" w14:textId="7ECE0316" w:rsidR="00FA663B" w:rsidRPr="00196DCB" w:rsidRDefault="00BA5CA3" w:rsidP="000A5C01">
      <w:pPr>
        <w:pStyle w:val="Header"/>
        <w:tabs>
          <w:tab w:val="clear" w:pos="4320"/>
          <w:tab w:val="clear" w:pos="8640"/>
        </w:tabs>
        <w:jc w:val="center"/>
        <w:rPr>
          <w:rFonts w:asciiTheme="minorHAnsi" w:hAnsiTheme="minorHAnsi" w:cstheme="minorHAnsi"/>
          <w:b/>
          <w:szCs w:val="24"/>
          <w:lang w:val="et-EE"/>
        </w:rPr>
      </w:pPr>
      <w:r w:rsidRPr="00196DCB">
        <w:rPr>
          <w:rFonts w:asciiTheme="minorHAnsi" w:hAnsiTheme="minorHAnsi" w:cstheme="minorHAnsi"/>
          <w:b/>
          <w:szCs w:val="24"/>
          <w:lang w:val="et-EE"/>
        </w:rPr>
        <w:t>AS</w:t>
      </w:r>
      <w:r w:rsidR="00153BEA" w:rsidRPr="00196DCB">
        <w:rPr>
          <w:rFonts w:asciiTheme="minorHAnsi" w:hAnsiTheme="minorHAnsi" w:cstheme="minorHAnsi"/>
          <w:b/>
          <w:szCs w:val="24"/>
          <w:lang w:val="et-EE"/>
        </w:rPr>
        <w:t xml:space="preserve"> Eesti Liinirongid </w:t>
      </w:r>
      <w:r w:rsidR="00CE4FF7" w:rsidRPr="00196DCB">
        <w:rPr>
          <w:rFonts w:asciiTheme="minorHAnsi" w:hAnsiTheme="minorHAnsi" w:cstheme="minorHAnsi"/>
          <w:b/>
          <w:szCs w:val="24"/>
          <w:lang w:val="et-EE"/>
        </w:rPr>
        <w:t>nõukogu aruanne</w:t>
      </w:r>
    </w:p>
    <w:p w14:paraId="617BEBEA" w14:textId="3F42D301" w:rsidR="00CE4FF7" w:rsidRPr="00196DCB" w:rsidRDefault="00F60F1E" w:rsidP="000A5C01">
      <w:pPr>
        <w:pStyle w:val="Header"/>
        <w:tabs>
          <w:tab w:val="clear" w:pos="4320"/>
          <w:tab w:val="clear" w:pos="8640"/>
        </w:tabs>
        <w:jc w:val="center"/>
        <w:rPr>
          <w:rFonts w:asciiTheme="minorHAnsi" w:hAnsiTheme="minorHAnsi" w:cstheme="minorHAnsi"/>
          <w:b/>
          <w:i/>
          <w:iCs/>
          <w:szCs w:val="24"/>
          <w:lang w:val="et-EE"/>
        </w:rPr>
      </w:pPr>
      <w:r w:rsidRPr="00196DCB">
        <w:rPr>
          <w:rFonts w:asciiTheme="minorHAnsi" w:hAnsiTheme="minorHAnsi" w:cstheme="minorHAnsi"/>
          <w:b/>
          <w:szCs w:val="24"/>
          <w:lang w:val="et-EE"/>
        </w:rPr>
        <w:t>20</w:t>
      </w:r>
      <w:r w:rsidR="0087373C" w:rsidRPr="00196DCB">
        <w:rPr>
          <w:rFonts w:asciiTheme="minorHAnsi" w:hAnsiTheme="minorHAnsi" w:cstheme="minorHAnsi"/>
          <w:b/>
          <w:szCs w:val="24"/>
          <w:lang w:val="et-EE"/>
        </w:rPr>
        <w:t>2</w:t>
      </w:r>
      <w:r w:rsidR="00833011" w:rsidRPr="00196DCB">
        <w:rPr>
          <w:rFonts w:asciiTheme="minorHAnsi" w:hAnsiTheme="minorHAnsi" w:cstheme="minorHAnsi"/>
          <w:b/>
          <w:szCs w:val="24"/>
          <w:lang w:val="et-EE"/>
        </w:rPr>
        <w:t>4</w:t>
      </w:r>
      <w:r w:rsidR="00AF2FD2" w:rsidRPr="00196DCB">
        <w:rPr>
          <w:rFonts w:asciiTheme="minorHAnsi" w:hAnsiTheme="minorHAnsi" w:cstheme="minorHAnsi"/>
          <w:b/>
          <w:szCs w:val="24"/>
          <w:lang w:val="et-EE"/>
        </w:rPr>
        <w:t>.</w:t>
      </w:r>
      <w:r w:rsidRPr="00196DCB">
        <w:rPr>
          <w:rFonts w:asciiTheme="minorHAnsi" w:hAnsiTheme="minorHAnsi" w:cstheme="minorHAnsi"/>
          <w:b/>
          <w:szCs w:val="24"/>
          <w:lang w:val="et-EE"/>
        </w:rPr>
        <w:t xml:space="preserve"> </w:t>
      </w:r>
      <w:r w:rsidR="00CE4FF7" w:rsidRPr="00196DCB">
        <w:rPr>
          <w:rFonts w:asciiTheme="minorHAnsi" w:hAnsiTheme="minorHAnsi" w:cstheme="minorHAnsi"/>
          <w:b/>
          <w:szCs w:val="24"/>
          <w:lang w:val="et-EE"/>
        </w:rPr>
        <w:t xml:space="preserve">aasta majandusaasta aruande </w:t>
      </w:r>
      <w:r w:rsidR="00B54109" w:rsidRPr="00196DCB">
        <w:rPr>
          <w:rFonts w:asciiTheme="minorHAnsi" w:hAnsiTheme="minorHAnsi" w:cstheme="minorHAnsi"/>
          <w:b/>
          <w:szCs w:val="24"/>
          <w:lang w:val="et-EE"/>
        </w:rPr>
        <w:t>juurde</w:t>
      </w:r>
      <w:r w:rsidR="00F8392A" w:rsidRPr="00196DCB">
        <w:rPr>
          <w:rFonts w:asciiTheme="minorHAnsi" w:hAnsiTheme="minorHAnsi" w:cstheme="minorHAnsi"/>
          <w:b/>
          <w:szCs w:val="24"/>
          <w:lang w:val="et-EE"/>
        </w:rPr>
        <w:t xml:space="preserve">      </w:t>
      </w:r>
      <w:r w:rsidR="001B2BE8" w:rsidRPr="00196DCB">
        <w:rPr>
          <w:rFonts w:asciiTheme="minorHAnsi" w:hAnsiTheme="minorHAnsi" w:cstheme="minorHAnsi"/>
          <w:b/>
          <w:szCs w:val="24"/>
          <w:lang w:val="et-EE"/>
        </w:rPr>
        <w:t xml:space="preserve">        </w:t>
      </w:r>
      <w:r w:rsidR="00581893" w:rsidRPr="00196DCB">
        <w:rPr>
          <w:rFonts w:asciiTheme="minorHAnsi" w:hAnsiTheme="minorHAnsi" w:cstheme="minorHAnsi"/>
          <w:b/>
          <w:szCs w:val="24"/>
          <w:lang w:val="et-EE"/>
        </w:rPr>
        <w:t xml:space="preserve">             </w:t>
      </w:r>
    </w:p>
    <w:p w14:paraId="7192CD76" w14:textId="77777777" w:rsidR="00721630" w:rsidRPr="00196DCB" w:rsidRDefault="00721630" w:rsidP="000A5C01">
      <w:pPr>
        <w:jc w:val="both"/>
        <w:rPr>
          <w:rFonts w:asciiTheme="minorHAnsi" w:hAnsiTheme="minorHAnsi" w:cstheme="minorHAnsi"/>
          <w:lang w:val="et-EE"/>
        </w:rPr>
      </w:pPr>
    </w:p>
    <w:p w14:paraId="019A09B0" w14:textId="44549A14" w:rsidR="00CE4FF7" w:rsidRPr="00196DCB" w:rsidRDefault="00CE4FF7" w:rsidP="000A5C01">
      <w:pPr>
        <w:pStyle w:val="Header"/>
        <w:tabs>
          <w:tab w:val="clear" w:pos="4320"/>
          <w:tab w:val="clear" w:pos="8640"/>
        </w:tabs>
        <w:jc w:val="both"/>
        <w:rPr>
          <w:rFonts w:asciiTheme="minorHAnsi" w:hAnsiTheme="minorHAnsi" w:cstheme="minorHAnsi"/>
          <w:b/>
          <w:szCs w:val="24"/>
          <w:lang w:val="et-EE"/>
        </w:rPr>
      </w:pPr>
      <w:r w:rsidRPr="00196DCB">
        <w:rPr>
          <w:rFonts w:asciiTheme="minorHAnsi" w:hAnsiTheme="minorHAnsi" w:cstheme="minorHAnsi"/>
          <w:b/>
          <w:szCs w:val="24"/>
          <w:lang w:val="et-EE"/>
        </w:rPr>
        <w:t xml:space="preserve">AKTSIASELTS: </w:t>
      </w:r>
      <w:r w:rsidRPr="00196DCB">
        <w:rPr>
          <w:rFonts w:asciiTheme="minorHAnsi" w:hAnsiTheme="minorHAnsi" w:cstheme="minorHAnsi"/>
          <w:b/>
          <w:szCs w:val="24"/>
          <w:lang w:val="et-EE"/>
        </w:rPr>
        <w:tab/>
      </w:r>
      <w:r w:rsidRPr="00196DCB">
        <w:rPr>
          <w:rFonts w:asciiTheme="minorHAnsi" w:hAnsiTheme="minorHAnsi" w:cstheme="minorHAnsi"/>
          <w:b/>
          <w:szCs w:val="24"/>
          <w:lang w:val="et-EE"/>
        </w:rPr>
        <w:tab/>
      </w:r>
      <w:r w:rsidR="007108A6" w:rsidRPr="00196DCB">
        <w:rPr>
          <w:rFonts w:asciiTheme="minorHAnsi" w:hAnsiTheme="minorHAnsi" w:cstheme="minorHAnsi"/>
          <w:b/>
          <w:szCs w:val="24"/>
          <w:lang w:val="et-EE"/>
        </w:rPr>
        <w:tab/>
      </w:r>
      <w:r w:rsidRPr="00196DCB">
        <w:rPr>
          <w:rFonts w:asciiTheme="minorHAnsi" w:hAnsiTheme="minorHAnsi" w:cstheme="minorHAnsi"/>
          <w:szCs w:val="24"/>
          <w:lang w:val="et-EE"/>
        </w:rPr>
        <w:t>AS</w:t>
      </w:r>
      <w:r w:rsidR="005A5DA8" w:rsidRPr="00196DCB">
        <w:rPr>
          <w:rFonts w:asciiTheme="minorHAnsi" w:hAnsiTheme="minorHAnsi" w:cstheme="minorHAnsi"/>
          <w:szCs w:val="24"/>
          <w:lang w:val="et-EE"/>
        </w:rPr>
        <w:t xml:space="preserve"> Eesti Liinirongid</w:t>
      </w:r>
      <w:r w:rsidR="009A1C4A" w:rsidRPr="00196DCB">
        <w:rPr>
          <w:rFonts w:asciiTheme="minorHAnsi" w:hAnsiTheme="minorHAnsi" w:cstheme="minorHAnsi"/>
          <w:szCs w:val="24"/>
          <w:lang w:val="et-EE"/>
        </w:rPr>
        <w:t>, registrikood 10520953</w:t>
      </w:r>
    </w:p>
    <w:p w14:paraId="02106035" w14:textId="736B6783" w:rsidR="00FA663B" w:rsidRPr="00196DCB" w:rsidRDefault="00FA663B" w:rsidP="000A5C01">
      <w:pPr>
        <w:pStyle w:val="Header"/>
        <w:tabs>
          <w:tab w:val="clear" w:pos="4320"/>
          <w:tab w:val="clear" w:pos="8640"/>
        </w:tabs>
        <w:jc w:val="both"/>
        <w:rPr>
          <w:rFonts w:asciiTheme="minorHAnsi" w:hAnsiTheme="minorHAnsi" w:cstheme="minorHAnsi"/>
          <w:b/>
          <w:szCs w:val="24"/>
          <w:lang w:val="et-EE"/>
        </w:rPr>
      </w:pPr>
      <w:r w:rsidRPr="00196DCB">
        <w:rPr>
          <w:rFonts w:asciiTheme="minorHAnsi" w:hAnsiTheme="minorHAnsi" w:cstheme="minorHAnsi"/>
          <w:b/>
          <w:szCs w:val="24"/>
          <w:lang w:val="et-EE"/>
        </w:rPr>
        <w:t>ASUKOHT</w:t>
      </w:r>
      <w:r w:rsidR="00CE4FF7" w:rsidRPr="00196DCB">
        <w:rPr>
          <w:rFonts w:asciiTheme="minorHAnsi" w:hAnsiTheme="minorHAnsi" w:cstheme="minorHAnsi"/>
          <w:b/>
          <w:szCs w:val="24"/>
          <w:lang w:val="et-EE"/>
        </w:rPr>
        <w:t xml:space="preserve">: </w:t>
      </w:r>
      <w:r w:rsidR="00CE4FF7" w:rsidRPr="00196DCB">
        <w:rPr>
          <w:rFonts w:asciiTheme="minorHAnsi" w:hAnsiTheme="minorHAnsi" w:cstheme="minorHAnsi"/>
          <w:b/>
          <w:szCs w:val="24"/>
          <w:lang w:val="et-EE"/>
        </w:rPr>
        <w:tab/>
      </w:r>
      <w:r w:rsidR="00CE4FF7" w:rsidRPr="00196DCB">
        <w:rPr>
          <w:rFonts w:asciiTheme="minorHAnsi" w:hAnsiTheme="minorHAnsi" w:cstheme="minorHAnsi"/>
          <w:b/>
          <w:szCs w:val="24"/>
          <w:lang w:val="et-EE"/>
        </w:rPr>
        <w:tab/>
      </w:r>
      <w:r w:rsidR="00CE4FF7" w:rsidRPr="00196DCB">
        <w:rPr>
          <w:rFonts w:asciiTheme="minorHAnsi" w:hAnsiTheme="minorHAnsi" w:cstheme="minorHAnsi"/>
          <w:b/>
          <w:szCs w:val="24"/>
          <w:lang w:val="et-EE"/>
        </w:rPr>
        <w:tab/>
      </w:r>
      <w:r w:rsidR="00B005D1" w:rsidRPr="00196DCB">
        <w:rPr>
          <w:rFonts w:asciiTheme="minorHAnsi" w:hAnsiTheme="minorHAnsi" w:cstheme="minorHAnsi"/>
          <w:szCs w:val="24"/>
          <w:lang w:val="et-EE"/>
        </w:rPr>
        <w:t xml:space="preserve">Vabaduse pst 176, </w:t>
      </w:r>
      <w:r w:rsidR="00F47596" w:rsidRPr="00196DCB">
        <w:rPr>
          <w:rFonts w:asciiTheme="minorHAnsi" w:hAnsiTheme="minorHAnsi" w:cstheme="minorHAnsi"/>
          <w:szCs w:val="24"/>
          <w:lang w:val="et-EE"/>
        </w:rPr>
        <w:t>Tallinn</w:t>
      </w:r>
      <w:r w:rsidR="00C24E80" w:rsidRPr="00196DCB">
        <w:rPr>
          <w:rFonts w:asciiTheme="minorHAnsi" w:hAnsiTheme="minorHAnsi" w:cstheme="minorHAnsi"/>
          <w:szCs w:val="24"/>
          <w:lang w:val="et-EE"/>
        </w:rPr>
        <w:t xml:space="preserve">, </w:t>
      </w:r>
      <w:r w:rsidRPr="00196DCB">
        <w:rPr>
          <w:rFonts w:asciiTheme="minorHAnsi" w:hAnsiTheme="minorHAnsi" w:cstheme="minorHAnsi"/>
          <w:szCs w:val="24"/>
          <w:lang w:val="et-EE"/>
        </w:rPr>
        <w:t>Eesti Vabariik</w:t>
      </w:r>
    </w:p>
    <w:p w14:paraId="4DF0ED34" w14:textId="075355E4" w:rsidR="00163C9F" w:rsidRPr="00196DCB" w:rsidRDefault="00CE4FF7" w:rsidP="000A5C01">
      <w:pPr>
        <w:pStyle w:val="Header"/>
        <w:ind w:left="2880" w:hanging="2880"/>
        <w:jc w:val="both"/>
        <w:rPr>
          <w:rFonts w:asciiTheme="minorHAnsi" w:hAnsiTheme="minorHAnsi" w:cstheme="minorHAnsi"/>
          <w:szCs w:val="24"/>
          <w:lang w:val="et-EE" w:eastAsia="et-EE"/>
        </w:rPr>
      </w:pPr>
      <w:r w:rsidRPr="00196DCB">
        <w:rPr>
          <w:rFonts w:asciiTheme="minorHAnsi" w:hAnsiTheme="minorHAnsi" w:cstheme="minorHAnsi"/>
          <w:b/>
          <w:bCs/>
          <w:szCs w:val="24"/>
          <w:lang w:val="et-EE" w:eastAsia="et-EE"/>
        </w:rPr>
        <w:t>A</w:t>
      </w:r>
      <w:r w:rsidR="00163C9F" w:rsidRPr="00196DCB">
        <w:rPr>
          <w:rFonts w:asciiTheme="minorHAnsi" w:hAnsiTheme="minorHAnsi" w:cstheme="minorHAnsi"/>
          <w:b/>
          <w:bCs/>
          <w:szCs w:val="24"/>
          <w:lang w:val="et-EE" w:eastAsia="et-EE"/>
        </w:rPr>
        <w:t>INUAKTSIONÄR</w:t>
      </w:r>
      <w:r w:rsidRPr="00196DCB">
        <w:rPr>
          <w:rFonts w:asciiTheme="minorHAnsi" w:hAnsiTheme="minorHAnsi" w:cstheme="minorHAnsi"/>
          <w:b/>
          <w:bCs/>
          <w:szCs w:val="24"/>
          <w:lang w:val="et-EE" w:eastAsia="et-EE"/>
        </w:rPr>
        <w:t xml:space="preserve">: </w:t>
      </w:r>
      <w:r w:rsidRPr="00196DCB">
        <w:rPr>
          <w:rFonts w:asciiTheme="minorHAnsi" w:hAnsiTheme="minorHAnsi" w:cstheme="minorHAnsi"/>
          <w:b/>
          <w:bCs/>
          <w:szCs w:val="24"/>
          <w:lang w:val="et-EE" w:eastAsia="et-EE"/>
        </w:rPr>
        <w:tab/>
      </w:r>
      <w:r w:rsidR="00163C9F" w:rsidRPr="00196DCB">
        <w:rPr>
          <w:rFonts w:asciiTheme="minorHAnsi" w:hAnsiTheme="minorHAnsi" w:cstheme="minorHAnsi"/>
          <w:bCs/>
          <w:szCs w:val="24"/>
          <w:lang w:val="et-EE" w:eastAsia="et-EE"/>
        </w:rPr>
        <w:t>Eesti Vabariik</w:t>
      </w:r>
      <w:r w:rsidR="00163C9F" w:rsidRPr="00196DCB">
        <w:rPr>
          <w:rFonts w:asciiTheme="minorHAnsi" w:hAnsiTheme="minorHAnsi" w:cstheme="minorHAnsi"/>
          <w:b/>
          <w:bCs/>
          <w:szCs w:val="24"/>
          <w:lang w:val="et-EE" w:eastAsia="et-EE"/>
        </w:rPr>
        <w:t xml:space="preserve">, </w:t>
      </w:r>
      <w:r w:rsidR="00163C9F" w:rsidRPr="00196DCB">
        <w:rPr>
          <w:rFonts w:asciiTheme="minorHAnsi" w:hAnsiTheme="minorHAnsi" w:cstheme="minorHAnsi"/>
          <w:szCs w:val="24"/>
          <w:lang w:val="et-EE" w:eastAsia="et-EE"/>
        </w:rPr>
        <w:t xml:space="preserve">keda esindab osalust valitseva ministrina </w:t>
      </w:r>
      <w:r w:rsidR="00544B6B" w:rsidRPr="00196DCB">
        <w:rPr>
          <w:rFonts w:asciiTheme="minorHAnsi" w:hAnsiTheme="minorHAnsi" w:cstheme="minorHAnsi"/>
          <w:szCs w:val="24"/>
          <w:lang w:val="et-EE" w:eastAsia="et-EE"/>
        </w:rPr>
        <w:t>regionaal- ja põllumajandusminister</w:t>
      </w:r>
    </w:p>
    <w:p w14:paraId="2D0C15F9" w14:textId="1E2C720F" w:rsidR="00993BDF" w:rsidRPr="00196DCB" w:rsidRDefault="00993BDF" w:rsidP="000A5C01">
      <w:pPr>
        <w:pStyle w:val="Header"/>
        <w:tabs>
          <w:tab w:val="clear" w:pos="4320"/>
          <w:tab w:val="clear" w:pos="8640"/>
        </w:tabs>
        <w:jc w:val="both"/>
        <w:rPr>
          <w:rFonts w:asciiTheme="minorHAnsi" w:hAnsiTheme="minorHAnsi" w:cstheme="minorHAnsi"/>
          <w:bCs/>
          <w:szCs w:val="24"/>
          <w:lang w:val="et-EE" w:eastAsia="et-EE"/>
        </w:rPr>
      </w:pPr>
      <w:r w:rsidRPr="00196DCB">
        <w:rPr>
          <w:rFonts w:asciiTheme="minorHAnsi" w:hAnsiTheme="minorHAnsi" w:cstheme="minorHAnsi"/>
          <w:b/>
          <w:bCs/>
          <w:szCs w:val="24"/>
          <w:lang w:val="et-EE" w:eastAsia="et-EE"/>
        </w:rPr>
        <w:t>AKTSIAKAPITAL:</w:t>
      </w:r>
      <w:r w:rsidRPr="00196DCB">
        <w:rPr>
          <w:rFonts w:asciiTheme="minorHAnsi" w:hAnsiTheme="minorHAnsi" w:cstheme="minorHAnsi"/>
          <w:b/>
          <w:bCs/>
          <w:szCs w:val="24"/>
          <w:lang w:val="et-EE" w:eastAsia="et-EE"/>
        </w:rPr>
        <w:tab/>
      </w:r>
      <w:r w:rsidRPr="00196DCB">
        <w:rPr>
          <w:rFonts w:asciiTheme="minorHAnsi" w:hAnsiTheme="minorHAnsi" w:cstheme="minorHAnsi"/>
          <w:b/>
          <w:bCs/>
          <w:szCs w:val="24"/>
          <w:lang w:val="et-EE" w:eastAsia="et-EE"/>
        </w:rPr>
        <w:tab/>
      </w:r>
      <w:r w:rsidRPr="00196DCB">
        <w:rPr>
          <w:rFonts w:asciiTheme="minorHAnsi" w:hAnsiTheme="minorHAnsi" w:cstheme="minorHAnsi"/>
          <w:bCs/>
          <w:szCs w:val="24"/>
          <w:lang w:val="et-EE" w:eastAsia="et-EE"/>
        </w:rPr>
        <w:t>671 080 EUR</w:t>
      </w:r>
    </w:p>
    <w:p w14:paraId="662C2037" w14:textId="62B6FE91" w:rsidR="00163C9F" w:rsidRPr="00196DCB" w:rsidRDefault="00CE4FF7" w:rsidP="000A5C01">
      <w:pPr>
        <w:pStyle w:val="Header"/>
        <w:tabs>
          <w:tab w:val="clear" w:pos="4320"/>
          <w:tab w:val="clear" w:pos="8640"/>
        </w:tabs>
        <w:jc w:val="both"/>
        <w:rPr>
          <w:rFonts w:asciiTheme="minorHAnsi" w:hAnsiTheme="minorHAnsi" w:cstheme="minorHAnsi"/>
          <w:bCs/>
          <w:szCs w:val="24"/>
          <w:lang w:val="et-EE" w:eastAsia="et-EE"/>
        </w:rPr>
      </w:pPr>
      <w:r w:rsidRPr="00196DCB">
        <w:rPr>
          <w:rFonts w:asciiTheme="minorHAnsi" w:hAnsiTheme="minorHAnsi" w:cstheme="minorHAnsi"/>
          <w:b/>
          <w:bCs/>
          <w:szCs w:val="24"/>
          <w:lang w:val="et-EE" w:eastAsia="et-EE"/>
        </w:rPr>
        <w:t>AKTSIATE ARV</w:t>
      </w:r>
      <w:r w:rsidR="00163C9F" w:rsidRPr="00196DCB">
        <w:rPr>
          <w:rFonts w:asciiTheme="minorHAnsi" w:hAnsiTheme="minorHAnsi" w:cstheme="minorHAnsi"/>
          <w:b/>
          <w:bCs/>
          <w:szCs w:val="24"/>
          <w:lang w:val="et-EE" w:eastAsia="et-EE"/>
        </w:rPr>
        <w:t>:</w:t>
      </w:r>
      <w:r w:rsidRPr="00196DCB">
        <w:rPr>
          <w:rFonts w:asciiTheme="minorHAnsi" w:hAnsiTheme="minorHAnsi" w:cstheme="minorHAnsi"/>
          <w:b/>
          <w:bCs/>
          <w:szCs w:val="24"/>
          <w:lang w:val="et-EE" w:eastAsia="et-EE"/>
        </w:rPr>
        <w:tab/>
      </w:r>
      <w:r w:rsidRPr="00196DCB">
        <w:rPr>
          <w:rFonts w:asciiTheme="minorHAnsi" w:hAnsiTheme="minorHAnsi" w:cstheme="minorHAnsi"/>
          <w:b/>
          <w:bCs/>
          <w:szCs w:val="24"/>
          <w:lang w:val="et-EE" w:eastAsia="et-EE"/>
        </w:rPr>
        <w:tab/>
      </w:r>
      <w:r w:rsidRPr="00196DCB">
        <w:rPr>
          <w:rFonts w:asciiTheme="minorHAnsi" w:hAnsiTheme="minorHAnsi" w:cstheme="minorHAnsi"/>
          <w:bCs/>
          <w:szCs w:val="24"/>
          <w:lang w:val="et-EE" w:eastAsia="et-EE"/>
        </w:rPr>
        <w:t>6</w:t>
      </w:r>
      <w:r w:rsidR="00B005D1" w:rsidRPr="00196DCB">
        <w:rPr>
          <w:rFonts w:asciiTheme="minorHAnsi" w:hAnsiTheme="minorHAnsi" w:cstheme="minorHAnsi"/>
          <w:bCs/>
          <w:szCs w:val="24"/>
          <w:lang w:val="et-EE" w:eastAsia="et-EE"/>
        </w:rPr>
        <w:t>7</w:t>
      </w:r>
      <w:r w:rsidRPr="00196DCB">
        <w:rPr>
          <w:rFonts w:asciiTheme="minorHAnsi" w:hAnsiTheme="minorHAnsi" w:cstheme="minorHAnsi"/>
          <w:bCs/>
          <w:szCs w:val="24"/>
          <w:lang w:val="et-EE" w:eastAsia="et-EE"/>
        </w:rPr>
        <w:t> </w:t>
      </w:r>
      <w:r w:rsidR="00B005D1" w:rsidRPr="00196DCB">
        <w:rPr>
          <w:rFonts w:asciiTheme="minorHAnsi" w:hAnsiTheme="minorHAnsi" w:cstheme="minorHAnsi"/>
          <w:bCs/>
          <w:szCs w:val="24"/>
          <w:lang w:val="et-EE" w:eastAsia="et-EE"/>
        </w:rPr>
        <w:t>108</w:t>
      </w:r>
      <w:r w:rsidRPr="00196DCB">
        <w:rPr>
          <w:rFonts w:asciiTheme="minorHAnsi" w:hAnsiTheme="minorHAnsi" w:cstheme="minorHAnsi"/>
          <w:bCs/>
          <w:szCs w:val="24"/>
          <w:lang w:val="et-EE" w:eastAsia="et-EE"/>
        </w:rPr>
        <w:t xml:space="preserve"> </w:t>
      </w:r>
      <w:r w:rsidR="00B005D1" w:rsidRPr="00196DCB">
        <w:rPr>
          <w:rFonts w:asciiTheme="minorHAnsi" w:hAnsiTheme="minorHAnsi" w:cstheme="minorHAnsi"/>
          <w:bCs/>
          <w:szCs w:val="24"/>
          <w:lang w:val="et-EE" w:eastAsia="et-EE"/>
        </w:rPr>
        <w:t>aktsiat</w:t>
      </w:r>
    </w:p>
    <w:p w14:paraId="3DA850B8" w14:textId="68B2FA71" w:rsidR="000079A1" w:rsidRPr="00196DCB" w:rsidRDefault="000079A1" w:rsidP="000A5C01">
      <w:pPr>
        <w:pStyle w:val="Header"/>
        <w:tabs>
          <w:tab w:val="clear" w:pos="4320"/>
          <w:tab w:val="clear" w:pos="8640"/>
        </w:tabs>
        <w:jc w:val="both"/>
        <w:rPr>
          <w:rFonts w:asciiTheme="minorHAnsi" w:hAnsiTheme="minorHAnsi" w:cstheme="minorHAnsi"/>
          <w:bCs/>
          <w:szCs w:val="24"/>
          <w:lang w:val="et-EE" w:eastAsia="et-EE"/>
        </w:rPr>
      </w:pPr>
      <w:r w:rsidRPr="00196DCB">
        <w:rPr>
          <w:rFonts w:asciiTheme="minorHAnsi" w:hAnsiTheme="minorHAnsi" w:cstheme="minorHAnsi"/>
          <w:b/>
          <w:szCs w:val="24"/>
          <w:lang w:val="et-EE" w:eastAsia="et-EE"/>
        </w:rPr>
        <w:t>AUDIITOR:</w:t>
      </w:r>
      <w:r w:rsidRPr="00196DCB">
        <w:rPr>
          <w:rFonts w:asciiTheme="minorHAnsi" w:hAnsiTheme="minorHAnsi" w:cstheme="minorHAnsi"/>
          <w:bCs/>
          <w:szCs w:val="24"/>
          <w:lang w:val="et-EE" w:eastAsia="et-EE"/>
        </w:rPr>
        <w:tab/>
      </w:r>
      <w:r w:rsidRPr="00196DCB">
        <w:rPr>
          <w:rFonts w:asciiTheme="minorHAnsi" w:hAnsiTheme="minorHAnsi" w:cstheme="minorHAnsi"/>
          <w:bCs/>
          <w:szCs w:val="24"/>
          <w:lang w:val="et-EE" w:eastAsia="et-EE"/>
        </w:rPr>
        <w:tab/>
      </w:r>
      <w:r w:rsidRPr="00196DCB">
        <w:rPr>
          <w:rFonts w:asciiTheme="minorHAnsi" w:hAnsiTheme="minorHAnsi" w:cstheme="minorHAnsi"/>
          <w:bCs/>
          <w:szCs w:val="24"/>
          <w:lang w:val="et-EE" w:eastAsia="et-EE"/>
        </w:rPr>
        <w:tab/>
        <w:t>PriceWaterhouseCoopers</w:t>
      </w:r>
    </w:p>
    <w:p w14:paraId="668F29CD" w14:textId="39A7650A" w:rsidR="000079A1" w:rsidRPr="00196DCB" w:rsidRDefault="000079A1" w:rsidP="000A5C01">
      <w:pPr>
        <w:pStyle w:val="Header"/>
        <w:tabs>
          <w:tab w:val="clear" w:pos="4320"/>
          <w:tab w:val="clear" w:pos="8640"/>
        </w:tabs>
        <w:jc w:val="both"/>
        <w:rPr>
          <w:rFonts w:asciiTheme="minorHAnsi" w:hAnsiTheme="minorHAnsi" w:cstheme="minorHAnsi"/>
          <w:szCs w:val="24"/>
          <w:lang w:val="et-EE"/>
        </w:rPr>
      </w:pPr>
      <w:r w:rsidRPr="00196DCB">
        <w:rPr>
          <w:rFonts w:asciiTheme="minorHAnsi" w:hAnsiTheme="minorHAnsi" w:cstheme="minorHAnsi"/>
          <w:b/>
          <w:szCs w:val="24"/>
          <w:lang w:val="et-EE" w:eastAsia="et-EE"/>
        </w:rPr>
        <w:t>SISEAUDIITOR:</w:t>
      </w:r>
      <w:r w:rsidRPr="00196DCB">
        <w:rPr>
          <w:rFonts w:asciiTheme="minorHAnsi" w:hAnsiTheme="minorHAnsi" w:cstheme="minorHAnsi"/>
          <w:b/>
          <w:szCs w:val="24"/>
          <w:lang w:val="et-EE" w:eastAsia="et-EE"/>
        </w:rPr>
        <w:tab/>
      </w:r>
      <w:r w:rsidRPr="00196DCB">
        <w:rPr>
          <w:rFonts w:asciiTheme="minorHAnsi" w:hAnsiTheme="minorHAnsi" w:cstheme="minorHAnsi"/>
          <w:bCs/>
          <w:szCs w:val="24"/>
          <w:lang w:val="et-EE" w:eastAsia="et-EE"/>
        </w:rPr>
        <w:tab/>
        <w:t>KPMG</w:t>
      </w:r>
    </w:p>
    <w:p w14:paraId="45DCD15F" w14:textId="77777777" w:rsidR="00163C9F" w:rsidRPr="00196DCB" w:rsidRDefault="00163C9F" w:rsidP="000A5C01">
      <w:pPr>
        <w:pStyle w:val="Header"/>
        <w:tabs>
          <w:tab w:val="clear" w:pos="4320"/>
          <w:tab w:val="clear" w:pos="8640"/>
        </w:tabs>
        <w:jc w:val="both"/>
        <w:rPr>
          <w:rFonts w:asciiTheme="minorHAnsi" w:hAnsiTheme="minorHAnsi" w:cstheme="minorHAnsi"/>
          <w:b/>
          <w:szCs w:val="24"/>
          <w:lang w:val="et-EE"/>
        </w:rPr>
      </w:pPr>
    </w:p>
    <w:p w14:paraId="1184D25B" w14:textId="6707363B" w:rsidR="00C105A9" w:rsidRPr="00196DCB" w:rsidRDefault="00C105A9" w:rsidP="000A5C01">
      <w:pPr>
        <w:pStyle w:val="Header"/>
        <w:tabs>
          <w:tab w:val="clear" w:pos="4320"/>
          <w:tab w:val="clear" w:pos="8640"/>
        </w:tabs>
        <w:jc w:val="both"/>
        <w:rPr>
          <w:rFonts w:asciiTheme="minorHAnsi" w:hAnsiTheme="minorHAnsi" w:cstheme="minorHAnsi"/>
          <w:b/>
          <w:szCs w:val="24"/>
          <w:u w:val="single"/>
          <w:lang w:val="et-EE"/>
        </w:rPr>
      </w:pPr>
      <w:r w:rsidRPr="00196DCB">
        <w:rPr>
          <w:rFonts w:asciiTheme="minorHAnsi" w:hAnsiTheme="minorHAnsi" w:cstheme="minorHAnsi"/>
          <w:b/>
          <w:szCs w:val="24"/>
          <w:u w:val="single"/>
          <w:lang w:val="et-EE"/>
        </w:rPr>
        <w:t xml:space="preserve">I </w:t>
      </w:r>
      <w:r w:rsidR="00747A5C" w:rsidRPr="00196DCB">
        <w:rPr>
          <w:rFonts w:asciiTheme="minorHAnsi" w:hAnsiTheme="minorHAnsi" w:cstheme="minorHAnsi"/>
          <w:b/>
          <w:szCs w:val="24"/>
          <w:u w:val="single"/>
          <w:lang w:val="et-EE"/>
        </w:rPr>
        <w:t>ÜLEVAADE MAJANDUSAASTA TEGEVUSTEST</w:t>
      </w:r>
    </w:p>
    <w:p w14:paraId="441B588F" w14:textId="77777777" w:rsidR="00DC771D" w:rsidRPr="00196DCB" w:rsidRDefault="00DC771D" w:rsidP="000A5C01">
      <w:pPr>
        <w:pStyle w:val="Header"/>
        <w:tabs>
          <w:tab w:val="clear" w:pos="4320"/>
          <w:tab w:val="clear" w:pos="8640"/>
        </w:tabs>
        <w:jc w:val="both"/>
        <w:rPr>
          <w:rFonts w:asciiTheme="minorHAnsi" w:hAnsiTheme="minorHAnsi" w:cstheme="minorHAnsi"/>
          <w:b/>
          <w:szCs w:val="24"/>
          <w:u w:val="single"/>
          <w:lang w:val="et-EE"/>
        </w:rPr>
      </w:pPr>
    </w:p>
    <w:p w14:paraId="610E7DBB" w14:textId="21D4AB17" w:rsidR="00DC771D" w:rsidRPr="00196DCB" w:rsidRDefault="00F2770C" w:rsidP="000A5C01">
      <w:pPr>
        <w:pStyle w:val="Header"/>
        <w:tabs>
          <w:tab w:val="clear" w:pos="4320"/>
          <w:tab w:val="clear" w:pos="8640"/>
        </w:tabs>
        <w:jc w:val="both"/>
        <w:rPr>
          <w:rFonts w:asciiTheme="minorHAnsi" w:hAnsiTheme="minorHAnsi" w:cstheme="minorHAnsi"/>
          <w:bCs/>
          <w:szCs w:val="24"/>
          <w:u w:val="single"/>
          <w:lang w:val="et-EE"/>
        </w:rPr>
      </w:pPr>
      <w:r w:rsidRPr="00196DCB">
        <w:rPr>
          <w:rFonts w:asciiTheme="minorHAnsi" w:hAnsiTheme="minorHAnsi" w:cstheme="minorHAnsi"/>
          <w:bCs/>
          <w:szCs w:val="24"/>
          <w:u w:val="single"/>
          <w:lang w:val="et-EE"/>
        </w:rPr>
        <w:t>AS EESTI LIINIRONGID ÜLDISELT</w:t>
      </w:r>
    </w:p>
    <w:p w14:paraId="2F869E4A" w14:textId="77777777" w:rsidR="00C105A9" w:rsidRPr="00196DCB" w:rsidRDefault="00C105A9" w:rsidP="000A5C01">
      <w:pPr>
        <w:pStyle w:val="Header"/>
        <w:tabs>
          <w:tab w:val="clear" w:pos="4320"/>
          <w:tab w:val="clear" w:pos="8640"/>
        </w:tabs>
        <w:jc w:val="both"/>
        <w:rPr>
          <w:rFonts w:asciiTheme="minorHAnsi" w:hAnsiTheme="minorHAnsi" w:cstheme="minorHAnsi"/>
          <w:szCs w:val="24"/>
          <w:lang w:val="et-EE"/>
        </w:rPr>
      </w:pPr>
    </w:p>
    <w:p w14:paraId="099DFC3A" w14:textId="6A3E1B71" w:rsidR="009E5262" w:rsidRPr="00196DCB" w:rsidRDefault="00D45AA4" w:rsidP="000A5C01">
      <w:pPr>
        <w:pStyle w:val="Header"/>
        <w:jc w:val="both"/>
        <w:rPr>
          <w:rFonts w:asciiTheme="minorHAnsi" w:hAnsiTheme="minorHAnsi" w:cstheme="minorHAnsi"/>
          <w:szCs w:val="24"/>
          <w:lang w:val="et-EE"/>
        </w:rPr>
      </w:pPr>
      <w:r w:rsidRPr="00196DCB">
        <w:rPr>
          <w:rFonts w:asciiTheme="minorHAnsi" w:hAnsiTheme="minorHAnsi" w:cstheme="minorHAnsi"/>
          <w:lang w:val="et-EE"/>
        </w:rPr>
        <w:t xml:space="preserve">AS Eesti Liinirongid </w:t>
      </w:r>
      <w:r w:rsidR="005111AE" w:rsidRPr="00196DCB">
        <w:rPr>
          <w:rFonts w:asciiTheme="minorHAnsi" w:hAnsiTheme="minorHAnsi" w:cstheme="minorHAnsi"/>
          <w:lang w:val="et-EE"/>
        </w:rPr>
        <w:t xml:space="preserve">(edaspidi ka Aktsiaselts) </w:t>
      </w:r>
      <w:r w:rsidRPr="00196DCB">
        <w:rPr>
          <w:rFonts w:asciiTheme="minorHAnsi" w:hAnsiTheme="minorHAnsi" w:cstheme="minorHAnsi"/>
          <w:lang w:val="et-EE"/>
        </w:rPr>
        <w:t xml:space="preserve">on 100% riigile kuuluv </w:t>
      </w:r>
      <w:r w:rsidR="00563DB0" w:rsidRPr="00196DCB">
        <w:rPr>
          <w:rFonts w:asciiTheme="minorHAnsi" w:hAnsiTheme="minorHAnsi" w:cstheme="minorHAnsi"/>
          <w:lang w:val="et-EE"/>
        </w:rPr>
        <w:t>aktsiaselts</w:t>
      </w:r>
      <w:r w:rsidRPr="00196DCB">
        <w:rPr>
          <w:rFonts w:asciiTheme="minorHAnsi" w:hAnsiTheme="minorHAnsi" w:cstheme="minorHAnsi"/>
          <w:lang w:val="et-EE"/>
        </w:rPr>
        <w:t>, kes korraldab Eestis reisirongili</w:t>
      </w:r>
      <w:r w:rsidR="00153BEA" w:rsidRPr="00196DCB">
        <w:rPr>
          <w:rFonts w:asciiTheme="minorHAnsi" w:hAnsiTheme="minorHAnsi" w:cstheme="minorHAnsi"/>
          <w:lang w:val="et-EE"/>
        </w:rPr>
        <w:t>iklust</w:t>
      </w:r>
      <w:r w:rsidR="00FF7A05" w:rsidRPr="00196DCB">
        <w:rPr>
          <w:rFonts w:asciiTheme="minorHAnsi" w:hAnsiTheme="minorHAnsi" w:cstheme="minorHAnsi"/>
          <w:lang w:val="et-EE"/>
        </w:rPr>
        <w:t xml:space="preserve"> E</w:t>
      </w:r>
      <w:r w:rsidR="005F2093" w:rsidRPr="00196DCB">
        <w:rPr>
          <w:rFonts w:asciiTheme="minorHAnsi" w:hAnsiTheme="minorHAnsi" w:cstheme="minorHAnsi"/>
          <w:lang w:val="et-EE"/>
        </w:rPr>
        <w:t>LRONi</w:t>
      </w:r>
      <w:r w:rsidR="00FF7A05" w:rsidRPr="00196DCB">
        <w:rPr>
          <w:rFonts w:asciiTheme="minorHAnsi" w:hAnsiTheme="minorHAnsi" w:cstheme="minorHAnsi"/>
          <w:lang w:val="et-EE"/>
        </w:rPr>
        <w:t xml:space="preserve"> kaubamärgi alt</w:t>
      </w:r>
      <w:r w:rsidR="00153BEA" w:rsidRPr="00196DCB">
        <w:rPr>
          <w:rFonts w:asciiTheme="minorHAnsi" w:hAnsiTheme="minorHAnsi" w:cstheme="minorHAnsi"/>
          <w:lang w:val="et-EE"/>
        </w:rPr>
        <w:t xml:space="preserve">. AS-i Eesti Liinirongid </w:t>
      </w:r>
      <w:r w:rsidRPr="00196DCB">
        <w:rPr>
          <w:rFonts w:asciiTheme="minorHAnsi" w:hAnsiTheme="minorHAnsi" w:cstheme="minorHAnsi"/>
          <w:lang w:val="et-EE"/>
        </w:rPr>
        <w:t>põhitegevusalaks on rei</w:t>
      </w:r>
      <w:r w:rsidR="005111AE" w:rsidRPr="00196DCB">
        <w:rPr>
          <w:rFonts w:asciiTheme="minorHAnsi" w:hAnsiTheme="minorHAnsi" w:cstheme="minorHAnsi"/>
          <w:lang w:val="et-EE"/>
        </w:rPr>
        <w:t xml:space="preserve">sijateveo korraldamine raudteel </w:t>
      </w:r>
      <w:r w:rsidR="00522269" w:rsidRPr="00196DCB">
        <w:rPr>
          <w:rFonts w:asciiTheme="minorHAnsi" w:hAnsiTheme="minorHAnsi" w:cstheme="minorHAnsi"/>
          <w:lang w:val="et-EE"/>
        </w:rPr>
        <w:t xml:space="preserve">Eesti Vabariigis ja </w:t>
      </w:r>
      <w:r w:rsidR="006343B1" w:rsidRPr="00196DCB">
        <w:rPr>
          <w:rFonts w:asciiTheme="minorHAnsi" w:hAnsiTheme="minorHAnsi" w:cstheme="minorHAnsi"/>
          <w:lang w:val="et-EE"/>
        </w:rPr>
        <w:t xml:space="preserve">rahvusvaheliselt </w:t>
      </w:r>
      <w:r w:rsidR="005111AE" w:rsidRPr="00196DCB">
        <w:rPr>
          <w:rFonts w:asciiTheme="minorHAnsi" w:hAnsiTheme="minorHAnsi" w:cstheme="minorHAnsi"/>
          <w:lang w:val="et-EE"/>
        </w:rPr>
        <w:t>ning</w:t>
      </w:r>
      <w:r w:rsidRPr="00196DCB">
        <w:rPr>
          <w:rFonts w:asciiTheme="minorHAnsi" w:hAnsiTheme="minorHAnsi" w:cstheme="minorHAnsi"/>
          <w:lang w:val="et-EE"/>
        </w:rPr>
        <w:t xml:space="preserve"> </w:t>
      </w:r>
      <w:r w:rsidR="005111AE" w:rsidRPr="00196DCB">
        <w:rPr>
          <w:rFonts w:asciiTheme="minorHAnsi" w:hAnsiTheme="minorHAnsi" w:cstheme="minorHAnsi"/>
          <w:lang w:val="et-EE"/>
        </w:rPr>
        <w:t>r</w:t>
      </w:r>
      <w:r w:rsidR="00933BA8" w:rsidRPr="00196DCB">
        <w:rPr>
          <w:rFonts w:asciiTheme="minorHAnsi" w:hAnsiTheme="minorHAnsi" w:cstheme="minorHAnsi"/>
          <w:szCs w:val="24"/>
          <w:lang w:val="et-EE"/>
        </w:rPr>
        <w:t xml:space="preserve">eisijateveo teenust osutab aktsiaselts </w:t>
      </w:r>
      <w:r w:rsidR="0085594D" w:rsidRPr="00196DCB">
        <w:rPr>
          <w:rFonts w:asciiTheme="minorHAnsi" w:hAnsiTheme="minorHAnsi" w:cstheme="minorHAnsi"/>
          <w:szCs w:val="24"/>
          <w:lang w:val="et-EE"/>
        </w:rPr>
        <w:t xml:space="preserve">riigiga </w:t>
      </w:r>
      <w:r w:rsidR="00933BA8" w:rsidRPr="00196DCB">
        <w:rPr>
          <w:rFonts w:asciiTheme="minorHAnsi" w:hAnsiTheme="minorHAnsi" w:cstheme="minorHAnsi"/>
          <w:szCs w:val="24"/>
          <w:lang w:val="et-EE"/>
        </w:rPr>
        <w:t>sõlmitud avaliku teenindamise lepingu alusel, mis kehtib perioodil 20</w:t>
      </w:r>
      <w:r w:rsidR="00833011" w:rsidRPr="00196DCB">
        <w:rPr>
          <w:rFonts w:asciiTheme="minorHAnsi" w:hAnsiTheme="minorHAnsi" w:cstheme="minorHAnsi"/>
          <w:szCs w:val="24"/>
          <w:lang w:val="et-EE"/>
        </w:rPr>
        <w:t>23</w:t>
      </w:r>
      <w:r w:rsidR="00F35686" w:rsidRPr="00196DCB">
        <w:rPr>
          <w:rFonts w:asciiTheme="minorHAnsi" w:hAnsiTheme="minorHAnsi" w:cstheme="minorHAnsi"/>
          <w:szCs w:val="24"/>
          <w:lang w:val="et-EE"/>
        </w:rPr>
        <w:t xml:space="preserve"> </w:t>
      </w:r>
      <w:r w:rsidR="00833011" w:rsidRPr="00196DCB">
        <w:rPr>
          <w:rFonts w:asciiTheme="minorHAnsi" w:hAnsiTheme="minorHAnsi" w:cstheme="minorHAnsi"/>
          <w:szCs w:val="24"/>
          <w:lang w:val="et-EE"/>
        </w:rPr>
        <w:t>-</w:t>
      </w:r>
      <w:r w:rsidR="00F35686" w:rsidRPr="00196DCB">
        <w:rPr>
          <w:rFonts w:asciiTheme="minorHAnsi" w:hAnsiTheme="minorHAnsi" w:cstheme="minorHAnsi"/>
          <w:szCs w:val="24"/>
          <w:lang w:val="et-EE"/>
        </w:rPr>
        <w:t xml:space="preserve"> </w:t>
      </w:r>
      <w:r w:rsidR="00933BA8" w:rsidRPr="00196DCB">
        <w:rPr>
          <w:rFonts w:asciiTheme="minorHAnsi" w:hAnsiTheme="minorHAnsi" w:cstheme="minorHAnsi"/>
          <w:szCs w:val="24"/>
          <w:lang w:val="et-EE"/>
        </w:rPr>
        <w:t>20</w:t>
      </w:r>
      <w:r w:rsidR="00833011" w:rsidRPr="00196DCB">
        <w:rPr>
          <w:rFonts w:asciiTheme="minorHAnsi" w:hAnsiTheme="minorHAnsi" w:cstheme="minorHAnsi"/>
          <w:szCs w:val="24"/>
          <w:lang w:val="et-EE"/>
        </w:rPr>
        <w:t>3</w:t>
      </w:r>
      <w:r w:rsidR="00933BA8" w:rsidRPr="00196DCB">
        <w:rPr>
          <w:rFonts w:asciiTheme="minorHAnsi" w:hAnsiTheme="minorHAnsi" w:cstheme="minorHAnsi"/>
          <w:szCs w:val="24"/>
          <w:lang w:val="et-EE"/>
        </w:rPr>
        <w:t xml:space="preserve">2. </w:t>
      </w:r>
    </w:p>
    <w:p w14:paraId="49939104" w14:textId="62702105" w:rsidR="00691A76" w:rsidRPr="00196DCB" w:rsidRDefault="004224BD" w:rsidP="00691A76">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Aktsia</w:t>
      </w:r>
      <w:r w:rsidR="000A2D23" w:rsidRPr="00196DCB">
        <w:rPr>
          <w:rFonts w:asciiTheme="minorHAnsi" w:hAnsiTheme="minorHAnsi" w:cstheme="minorHAnsi"/>
          <w:szCs w:val="24"/>
          <w:lang w:val="et-EE"/>
        </w:rPr>
        <w:t>s</w:t>
      </w:r>
      <w:r w:rsidRPr="00196DCB">
        <w:rPr>
          <w:rFonts w:asciiTheme="minorHAnsi" w:hAnsiTheme="minorHAnsi" w:cstheme="minorHAnsi"/>
          <w:szCs w:val="24"/>
          <w:lang w:val="et-EE"/>
        </w:rPr>
        <w:t>elts lähtub oma tegevuses Eesti Vabariigi</w:t>
      </w:r>
      <w:r w:rsidR="002926F2" w:rsidRPr="00196DCB">
        <w:rPr>
          <w:rFonts w:asciiTheme="minorHAnsi" w:hAnsiTheme="minorHAnsi" w:cstheme="minorHAnsi"/>
          <w:szCs w:val="24"/>
          <w:lang w:val="et-EE"/>
        </w:rPr>
        <w:t>, kui Omaniku ( Regionaal ja Põllumajandusministeeriumi</w:t>
      </w:r>
      <w:r w:rsidR="00CD1AF9" w:rsidRPr="00196DCB">
        <w:rPr>
          <w:rFonts w:asciiTheme="minorHAnsi" w:hAnsiTheme="minorHAnsi" w:cstheme="minorHAnsi"/>
          <w:szCs w:val="24"/>
          <w:lang w:val="et-EE"/>
        </w:rPr>
        <w:t xml:space="preserve"> esinduses ) ootustest, </w:t>
      </w:r>
      <w:r w:rsidR="00691A76" w:rsidRPr="00196DCB">
        <w:rPr>
          <w:rFonts w:asciiTheme="minorHAnsi" w:hAnsiTheme="minorHAnsi" w:cstheme="minorHAnsi"/>
          <w:szCs w:val="24"/>
          <w:lang w:val="et-EE"/>
        </w:rPr>
        <w:t>Transpordi- ja liikuvuse</w:t>
      </w:r>
    </w:p>
    <w:p w14:paraId="77A54C45" w14:textId="318913B6" w:rsidR="00EC6EF4" w:rsidRPr="00196DCB" w:rsidRDefault="00691A76" w:rsidP="00691A76">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Arengukava</w:t>
      </w:r>
      <w:r w:rsidR="00562188" w:rsidRPr="00196DCB">
        <w:rPr>
          <w:rFonts w:asciiTheme="minorHAnsi" w:hAnsiTheme="minorHAnsi" w:cstheme="minorHAnsi"/>
          <w:szCs w:val="24"/>
          <w:lang w:val="et-EE"/>
        </w:rPr>
        <w:t xml:space="preserve">st </w:t>
      </w:r>
      <w:r w:rsidR="00F35686" w:rsidRPr="00196DCB">
        <w:rPr>
          <w:rFonts w:asciiTheme="minorHAnsi" w:hAnsiTheme="minorHAnsi" w:cstheme="minorHAnsi"/>
          <w:szCs w:val="24"/>
          <w:lang w:val="et-EE"/>
        </w:rPr>
        <w:t>2021 -</w:t>
      </w:r>
      <w:r w:rsidR="00562188" w:rsidRPr="00196DCB">
        <w:rPr>
          <w:rFonts w:asciiTheme="minorHAnsi" w:hAnsiTheme="minorHAnsi" w:cstheme="minorHAnsi"/>
          <w:szCs w:val="24"/>
          <w:lang w:val="et-EE"/>
        </w:rPr>
        <w:t xml:space="preserve"> 2035</w:t>
      </w:r>
      <w:r w:rsidRPr="00196DCB">
        <w:rPr>
          <w:rFonts w:asciiTheme="minorHAnsi" w:hAnsiTheme="minorHAnsi" w:cstheme="minorHAnsi"/>
          <w:szCs w:val="24"/>
          <w:lang w:val="et-EE"/>
        </w:rPr>
        <w:t xml:space="preserve">, </w:t>
      </w:r>
      <w:r w:rsidR="00B8530A" w:rsidRPr="00196DCB">
        <w:rPr>
          <w:rFonts w:asciiTheme="minorHAnsi" w:hAnsiTheme="minorHAnsi" w:cstheme="minorHAnsi"/>
          <w:szCs w:val="24"/>
          <w:lang w:val="et-EE"/>
        </w:rPr>
        <w:t>arendatava</w:t>
      </w:r>
      <w:r w:rsidR="00562188" w:rsidRPr="00196DCB">
        <w:rPr>
          <w:rFonts w:asciiTheme="minorHAnsi" w:hAnsiTheme="minorHAnsi" w:cstheme="minorHAnsi"/>
          <w:szCs w:val="24"/>
          <w:lang w:val="et-EE"/>
        </w:rPr>
        <w:t xml:space="preserve"> Liikuvusreformi raamidest</w:t>
      </w:r>
      <w:r w:rsidRPr="00196DCB">
        <w:rPr>
          <w:rFonts w:asciiTheme="minorHAnsi" w:hAnsiTheme="minorHAnsi" w:cstheme="minorHAnsi"/>
          <w:szCs w:val="24"/>
          <w:lang w:val="et-EE"/>
        </w:rPr>
        <w:t xml:space="preserve"> ning ATL-iga võetud kohustused ministeeriumi ees.</w:t>
      </w:r>
    </w:p>
    <w:p w14:paraId="71F1662C" w14:textId="0C165106" w:rsidR="00764491" w:rsidRPr="00196DCB" w:rsidRDefault="001D211C" w:rsidP="00691A76">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2024.a. täitus 100 aastat elektrirongi kasutamise</w:t>
      </w:r>
      <w:r w:rsidR="0001669C" w:rsidRPr="00196DCB">
        <w:rPr>
          <w:rFonts w:asciiTheme="minorHAnsi" w:hAnsiTheme="minorHAnsi" w:cstheme="minorHAnsi"/>
          <w:szCs w:val="24"/>
          <w:lang w:val="et-EE"/>
        </w:rPr>
        <w:t xml:space="preserve"> algusest Eestis. Sündmus leidis </w:t>
      </w:r>
      <w:r w:rsidR="0004664E" w:rsidRPr="00196DCB">
        <w:rPr>
          <w:rFonts w:asciiTheme="minorHAnsi" w:hAnsiTheme="minorHAnsi" w:cstheme="minorHAnsi"/>
          <w:szCs w:val="24"/>
          <w:lang w:val="et-EE"/>
        </w:rPr>
        <w:t>olulist avalikku tähelepanu ja tähistamist.</w:t>
      </w:r>
    </w:p>
    <w:p w14:paraId="732396D1" w14:textId="77777777" w:rsidR="009937A4" w:rsidRPr="00196DCB" w:rsidRDefault="009937A4" w:rsidP="000A5C01">
      <w:pPr>
        <w:pStyle w:val="Header"/>
        <w:jc w:val="both"/>
        <w:rPr>
          <w:rFonts w:asciiTheme="minorHAnsi" w:hAnsiTheme="minorHAnsi" w:cstheme="minorHAnsi"/>
          <w:szCs w:val="24"/>
          <w:lang w:val="et-EE"/>
        </w:rPr>
      </w:pPr>
    </w:p>
    <w:p w14:paraId="248219B0" w14:textId="490F7E74" w:rsidR="009937A4" w:rsidRPr="00196DCB" w:rsidRDefault="00F2770C" w:rsidP="000A5C01">
      <w:pPr>
        <w:pStyle w:val="Header"/>
        <w:jc w:val="both"/>
        <w:rPr>
          <w:rFonts w:asciiTheme="minorHAnsi" w:hAnsiTheme="minorHAnsi" w:cstheme="minorHAnsi"/>
          <w:szCs w:val="24"/>
          <w:u w:val="single"/>
          <w:lang w:val="et-EE"/>
        </w:rPr>
      </w:pPr>
      <w:r w:rsidRPr="00196DCB">
        <w:rPr>
          <w:rFonts w:asciiTheme="minorHAnsi" w:hAnsiTheme="minorHAnsi" w:cstheme="minorHAnsi"/>
          <w:szCs w:val="24"/>
          <w:u w:val="single"/>
          <w:lang w:val="et-EE"/>
        </w:rPr>
        <w:t xml:space="preserve">AS </w:t>
      </w:r>
      <w:r w:rsidR="007B498E" w:rsidRPr="00196DCB">
        <w:rPr>
          <w:rFonts w:asciiTheme="minorHAnsi" w:hAnsiTheme="minorHAnsi" w:cstheme="minorHAnsi"/>
          <w:szCs w:val="24"/>
          <w:u w:val="single"/>
          <w:lang w:val="et-EE"/>
        </w:rPr>
        <w:t>E</w:t>
      </w:r>
      <w:r w:rsidRPr="00196DCB">
        <w:rPr>
          <w:rFonts w:asciiTheme="minorHAnsi" w:hAnsiTheme="minorHAnsi" w:cstheme="minorHAnsi"/>
          <w:szCs w:val="24"/>
          <w:u w:val="single"/>
          <w:lang w:val="et-EE"/>
        </w:rPr>
        <w:t>ESTI LIINIRONGID</w:t>
      </w:r>
      <w:r w:rsidR="007B498E" w:rsidRPr="00196DCB">
        <w:rPr>
          <w:rFonts w:asciiTheme="minorHAnsi" w:hAnsiTheme="minorHAnsi" w:cstheme="minorHAnsi"/>
          <w:szCs w:val="24"/>
          <w:u w:val="single"/>
          <w:lang w:val="et-EE"/>
        </w:rPr>
        <w:t xml:space="preserve"> </w:t>
      </w:r>
      <w:r w:rsidR="00F5205D" w:rsidRPr="00196DCB">
        <w:rPr>
          <w:rFonts w:asciiTheme="minorHAnsi" w:hAnsiTheme="minorHAnsi" w:cstheme="minorHAnsi"/>
          <w:szCs w:val="24"/>
          <w:u w:val="single"/>
          <w:lang w:val="et-EE"/>
        </w:rPr>
        <w:t xml:space="preserve">KOKKUVÕTLIKULT </w:t>
      </w:r>
      <w:r w:rsidR="00DB272D" w:rsidRPr="00196DCB">
        <w:rPr>
          <w:rFonts w:asciiTheme="minorHAnsi" w:hAnsiTheme="minorHAnsi" w:cstheme="minorHAnsi"/>
          <w:szCs w:val="24"/>
          <w:u w:val="single"/>
          <w:lang w:val="et-EE"/>
        </w:rPr>
        <w:t>2024</w:t>
      </w:r>
      <w:r w:rsidR="00203895" w:rsidRPr="00196DCB">
        <w:rPr>
          <w:rFonts w:asciiTheme="minorHAnsi" w:hAnsiTheme="minorHAnsi" w:cstheme="minorHAnsi"/>
          <w:szCs w:val="24"/>
          <w:u w:val="single"/>
          <w:lang w:val="et-EE"/>
        </w:rPr>
        <w:t xml:space="preserve">  </w:t>
      </w:r>
      <w:r w:rsidR="00D80B48" w:rsidRPr="00196DCB">
        <w:rPr>
          <w:rFonts w:asciiTheme="minorHAnsi" w:hAnsiTheme="minorHAnsi" w:cstheme="minorHAnsi"/>
          <w:szCs w:val="24"/>
          <w:u w:val="single"/>
          <w:lang w:val="et-EE"/>
        </w:rPr>
        <w:t xml:space="preserve">  </w:t>
      </w:r>
    </w:p>
    <w:p w14:paraId="09E5CC43" w14:textId="77777777" w:rsidR="00FE1E3D" w:rsidRPr="00196DCB" w:rsidRDefault="00FE1E3D" w:rsidP="000A5C01">
      <w:pPr>
        <w:pStyle w:val="Header"/>
        <w:jc w:val="both"/>
        <w:rPr>
          <w:rFonts w:asciiTheme="minorHAnsi" w:hAnsiTheme="minorHAnsi" w:cstheme="minorHAnsi"/>
          <w:szCs w:val="24"/>
          <w:lang w:val="et-EE"/>
        </w:rPr>
      </w:pPr>
    </w:p>
    <w:tbl>
      <w:tblPr>
        <w:tblStyle w:val="TableGrid"/>
        <w:tblW w:w="0" w:type="auto"/>
        <w:tblLook w:val="04A0" w:firstRow="1" w:lastRow="0" w:firstColumn="1" w:lastColumn="0" w:noHBand="0" w:noVBand="1"/>
      </w:tblPr>
      <w:tblGrid>
        <w:gridCol w:w="4390"/>
        <w:gridCol w:w="1984"/>
        <w:gridCol w:w="1929"/>
      </w:tblGrid>
      <w:tr w:rsidR="00196DCB" w:rsidRPr="00196DCB" w14:paraId="037181AA" w14:textId="77777777" w:rsidTr="007424BC">
        <w:tc>
          <w:tcPr>
            <w:tcW w:w="4390" w:type="dxa"/>
          </w:tcPr>
          <w:p w14:paraId="7126F93C" w14:textId="77777777" w:rsidR="00D67E72" w:rsidRPr="00196DCB" w:rsidRDefault="00D67E72" w:rsidP="000A5C01">
            <w:pPr>
              <w:pStyle w:val="Header"/>
              <w:jc w:val="both"/>
              <w:rPr>
                <w:rFonts w:asciiTheme="minorHAnsi" w:hAnsiTheme="minorHAnsi" w:cstheme="minorHAnsi"/>
                <w:szCs w:val="24"/>
                <w:lang w:val="et-EE"/>
              </w:rPr>
            </w:pPr>
          </w:p>
        </w:tc>
        <w:tc>
          <w:tcPr>
            <w:tcW w:w="1984" w:type="dxa"/>
          </w:tcPr>
          <w:p w14:paraId="7F345A58" w14:textId="5E24AD9C" w:rsidR="00D67E72" w:rsidRPr="00196DCB" w:rsidRDefault="00D67E72"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2024</w:t>
            </w:r>
          </w:p>
        </w:tc>
        <w:tc>
          <w:tcPr>
            <w:tcW w:w="1929" w:type="dxa"/>
          </w:tcPr>
          <w:p w14:paraId="167AE35F" w14:textId="6F8875CA" w:rsidR="00D67E72" w:rsidRPr="00196DCB" w:rsidRDefault="00D67E72"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2023</w:t>
            </w:r>
          </w:p>
        </w:tc>
      </w:tr>
      <w:tr w:rsidR="00196DCB" w:rsidRPr="00196DCB" w14:paraId="007E43BA" w14:textId="77777777" w:rsidTr="007424BC">
        <w:tc>
          <w:tcPr>
            <w:tcW w:w="4390" w:type="dxa"/>
          </w:tcPr>
          <w:p w14:paraId="67C79006" w14:textId="7273020E" w:rsidR="000F36F3" w:rsidRPr="00196DCB" w:rsidRDefault="00DB272D"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Bilansimaht</w:t>
            </w:r>
          </w:p>
        </w:tc>
        <w:tc>
          <w:tcPr>
            <w:tcW w:w="1984" w:type="dxa"/>
          </w:tcPr>
          <w:p w14:paraId="6DED3255" w14:textId="75A5EB02" w:rsidR="000F36F3" w:rsidRPr="00196DCB" w:rsidRDefault="009D3257"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220</w:t>
            </w:r>
            <w:r w:rsidR="00075C5C" w:rsidRPr="00196DCB">
              <w:rPr>
                <w:rFonts w:asciiTheme="minorHAnsi" w:hAnsiTheme="minorHAnsi" w:cstheme="minorHAnsi"/>
                <w:szCs w:val="24"/>
                <w:lang w:val="et-EE"/>
              </w:rPr>
              <w:t>,5 mln€</w:t>
            </w:r>
          </w:p>
        </w:tc>
        <w:tc>
          <w:tcPr>
            <w:tcW w:w="1929" w:type="dxa"/>
          </w:tcPr>
          <w:p w14:paraId="3FB0E642" w14:textId="4950A0CB" w:rsidR="000F36F3" w:rsidRPr="00196DCB" w:rsidRDefault="00D67E72"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215,0</w:t>
            </w:r>
            <w:r w:rsidR="006E58BA" w:rsidRPr="00196DCB">
              <w:rPr>
                <w:rFonts w:asciiTheme="minorHAnsi" w:hAnsiTheme="minorHAnsi" w:cstheme="minorHAnsi"/>
                <w:szCs w:val="24"/>
                <w:lang w:val="et-EE"/>
              </w:rPr>
              <w:t xml:space="preserve"> mln€</w:t>
            </w:r>
          </w:p>
        </w:tc>
      </w:tr>
      <w:tr w:rsidR="00196DCB" w:rsidRPr="00196DCB" w14:paraId="086FABA1" w14:textId="77777777" w:rsidTr="007424BC">
        <w:tc>
          <w:tcPr>
            <w:tcW w:w="4390" w:type="dxa"/>
          </w:tcPr>
          <w:p w14:paraId="06F8F092" w14:textId="0BD25D62" w:rsidR="000F36F3" w:rsidRPr="00196DCB" w:rsidRDefault="00DB272D"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Omakapital</w:t>
            </w:r>
          </w:p>
        </w:tc>
        <w:tc>
          <w:tcPr>
            <w:tcW w:w="1984" w:type="dxa"/>
          </w:tcPr>
          <w:p w14:paraId="1731B4C9" w14:textId="58FD8600" w:rsidR="000F36F3" w:rsidRPr="00196DCB" w:rsidRDefault="00075C5C"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127,5 mln€</w:t>
            </w:r>
          </w:p>
        </w:tc>
        <w:tc>
          <w:tcPr>
            <w:tcW w:w="1929" w:type="dxa"/>
          </w:tcPr>
          <w:p w14:paraId="68F13448" w14:textId="4D1C72BA" w:rsidR="000F36F3" w:rsidRPr="00196DCB" w:rsidRDefault="006E58BA"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132</w:t>
            </w:r>
            <w:r w:rsidR="004B5806" w:rsidRPr="00196DCB">
              <w:rPr>
                <w:rFonts w:asciiTheme="minorHAnsi" w:hAnsiTheme="minorHAnsi" w:cstheme="minorHAnsi"/>
                <w:szCs w:val="24"/>
                <w:lang w:val="et-EE"/>
              </w:rPr>
              <w:t>,2 mln€</w:t>
            </w:r>
          </w:p>
        </w:tc>
      </w:tr>
      <w:tr w:rsidR="00196DCB" w:rsidRPr="00196DCB" w14:paraId="5BE01EF0" w14:textId="77777777" w:rsidTr="007424BC">
        <w:tc>
          <w:tcPr>
            <w:tcW w:w="4390" w:type="dxa"/>
          </w:tcPr>
          <w:p w14:paraId="3F17E5DA" w14:textId="5248E54E" w:rsidR="000F36F3" w:rsidRPr="00196DCB" w:rsidRDefault="00BB3B24"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Äritulud</w:t>
            </w:r>
            <w:r w:rsidR="004B5806" w:rsidRPr="00196DCB">
              <w:rPr>
                <w:rFonts w:asciiTheme="minorHAnsi" w:hAnsiTheme="minorHAnsi" w:cstheme="minorHAnsi"/>
                <w:szCs w:val="24"/>
                <w:lang w:val="et-EE"/>
              </w:rPr>
              <w:t xml:space="preserve"> kokku</w:t>
            </w:r>
          </w:p>
        </w:tc>
        <w:tc>
          <w:tcPr>
            <w:tcW w:w="1984" w:type="dxa"/>
          </w:tcPr>
          <w:p w14:paraId="12D9B60A" w14:textId="697A9947" w:rsidR="000F36F3" w:rsidRPr="00196DCB" w:rsidRDefault="00483191"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64</w:t>
            </w:r>
            <w:r w:rsidR="007E5591" w:rsidRPr="00196DCB">
              <w:rPr>
                <w:rFonts w:asciiTheme="minorHAnsi" w:hAnsiTheme="minorHAnsi" w:cstheme="minorHAnsi"/>
                <w:szCs w:val="24"/>
                <w:lang w:val="et-EE"/>
              </w:rPr>
              <w:t>,1 mln€</w:t>
            </w:r>
          </w:p>
        </w:tc>
        <w:tc>
          <w:tcPr>
            <w:tcW w:w="1929" w:type="dxa"/>
          </w:tcPr>
          <w:p w14:paraId="452948F1" w14:textId="06C37DCD" w:rsidR="000F36F3" w:rsidRPr="00196DCB" w:rsidRDefault="00297FA2"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  </w:t>
            </w:r>
            <w:r w:rsidR="004B5806" w:rsidRPr="00196DCB">
              <w:rPr>
                <w:rFonts w:asciiTheme="minorHAnsi" w:hAnsiTheme="minorHAnsi" w:cstheme="minorHAnsi"/>
                <w:szCs w:val="24"/>
                <w:lang w:val="et-EE"/>
              </w:rPr>
              <w:t>59,5 mln€</w:t>
            </w:r>
          </w:p>
        </w:tc>
      </w:tr>
      <w:tr w:rsidR="00196DCB" w:rsidRPr="00196DCB" w14:paraId="25AA1F20" w14:textId="77777777" w:rsidTr="007424BC">
        <w:tc>
          <w:tcPr>
            <w:tcW w:w="4390" w:type="dxa"/>
          </w:tcPr>
          <w:p w14:paraId="400FD1C7" w14:textId="495E03C5" w:rsidR="000F36F3" w:rsidRPr="00196DCB" w:rsidRDefault="00BB3B24"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   Sh.omatulu</w:t>
            </w:r>
          </w:p>
        </w:tc>
        <w:tc>
          <w:tcPr>
            <w:tcW w:w="1984" w:type="dxa"/>
          </w:tcPr>
          <w:p w14:paraId="39EF8B0C" w14:textId="6B35E964" w:rsidR="000F36F3" w:rsidRPr="00196DCB" w:rsidRDefault="005F1B62"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22,8 mln€</w:t>
            </w:r>
          </w:p>
        </w:tc>
        <w:tc>
          <w:tcPr>
            <w:tcW w:w="1929" w:type="dxa"/>
          </w:tcPr>
          <w:p w14:paraId="35B61756" w14:textId="50436F99" w:rsidR="000F36F3" w:rsidRPr="00196DCB" w:rsidRDefault="00297FA2"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  </w:t>
            </w:r>
            <w:r w:rsidR="004B5806" w:rsidRPr="00196DCB">
              <w:rPr>
                <w:rFonts w:asciiTheme="minorHAnsi" w:hAnsiTheme="minorHAnsi" w:cstheme="minorHAnsi"/>
                <w:szCs w:val="24"/>
                <w:lang w:val="et-EE"/>
              </w:rPr>
              <w:t>21,8 mln€</w:t>
            </w:r>
          </w:p>
        </w:tc>
      </w:tr>
      <w:tr w:rsidR="00196DCB" w:rsidRPr="00196DCB" w14:paraId="44117F87" w14:textId="77777777" w:rsidTr="007424BC">
        <w:tc>
          <w:tcPr>
            <w:tcW w:w="4390" w:type="dxa"/>
          </w:tcPr>
          <w:p w14:paraId="0A78E326" w14:textId="7F253597" w:rsidR="000F36F3" w:rsidRPr="00196DCB" w:rsidRDefault="00BB3B24"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   Sh.</w:t>
            </w:r>
            <w:r w:rsidR="006C32BE" w:rsidRPr="00196DCB">
              <w:rPr>
                <w:rFonts w:asciiTheme="minorHAnsi" w:hAnsiTheme="minorHAnsi" w:cstheme="minorHAnsi"/>
                <w:szCs w:val="24"/>
                <w:lang w:val="et-EE"/>
              </w:rPr>
              <w:t>sihtfinantseering</w:t>
            </w:r>
            <w:r w:rsidR="00297FA2" w:rsidRPr="00196DCB">
              <w:rPr>
                <w:rFonts w:asciiTheme="minorHAnsi" w:hAnsiTheme="minorHAnsi" w:cstheme="minorHAnsi"/>
                <w:szCs w:val="24"/>
                <w:lang w:val="et-EE"/>
              </w:rPr>
              <w:t xml:space="preserve"> tegevuseks</w:t>
            </w:r>
          </w:p>
        </w:tc>
        <w:tc>
          <w:tcPr>
            <w:tcW w:w="1984" w:type="dxa"/>
          </w:tcPr>
          <w:p w14:paraId="5AAED815" w14:textId="0B96025F" w:rsidR="000F36F3" w:rsidRPr="00196DCB" w:rsidRDefault="00D23106"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36</w:t>
            </w:r>
            <w:r w:rsidR="002B7B6C" w:rsidRPr="00196DCB">
              <w:rPr>
                <w:rFonts w:asciiTheme="minorHAnsi" w:hAnsiTheme="minorHAnsi" w:cstheme="minorHAnsi"/>
                <w:szCs w:val="24"/>
                <w:lang w:val="et-EE"/>
              </w:rPr>
              <w:t>,0 mln€</w:t>
            </w:r>
          </w:p>
        </w:tc>
        <w:tc>
          <w:tcPr>
            <w:tcW w:w="1929" w:type="dxa"/>
          </w:tcPr>
          <w:p w14:paraId="00A48F13" w14:textId="657753CF" w:rsidR="000F36F3" w:rsidRPr="00196DCB" w:rsidRDefault="00297FA2"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  32,4 mln€</w:t>
            </w:r>
          </w:p>
        </w:tc>
      </w:tr>
      <w:tr w:rsidR="00196DCB" w:rsidRPr="00196DCB" w14:paraId="66D44BF9" w14:textId="77777777" w:rsidTr="007424BC">
        <w:tc>
          <w:tcPr>
            <w:tcW w:w="4390" w:type="dxa"/>
          </w:tcPr>
          <w:p w14:paraId="6E563DA6" w14:textId="46DC44BF" w:rsidR="000F36F3" w:rsidRPr="00196DCB" w:rsidRDefault="006C32BE"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   Sh. </w:t>
            </w:r>
            <w:r w:rsidR="00C138B3" w:rsidRPr="00196DCB">
              <w:rPr>
                <w:rFonts w:asciiTheme="minorHAnsi" w:hAnsiTheme="minorHAnsi" w:cstheme="minorHAnsi"/>
                <w:szCs w:val="24"/>
                <w:lang w:val="et-EE"/>
              </w:rPr>
              <w:t>s</w:t>
            </w:r>
            <w:r w:rsidRPr="00196DCB">
              <w:rPr>
                <w:rFonts w:asciiTheme="minorHAnsi" w:hAnsiTheme="minorHAnsi" w:cstheme="minorHAnsi"/>
                <w:szCs w:val="24"/>
                <w:lang w:val="et-EE"/>
              </w:rPr>
              <w:t>ihtfin</w:t>
            </w:r>
            <w:r w:rsidR="00883D70" w:rsidRPr="00196DCB">
              <w:rPr>
                <w:rFonts w:asciiTheme="minorHAnsi" w:hAnsiTheme="minorHAnsi" w:cstheme="minorHAnsi"/>
                <w:szCs w:val="24"/>
                <w:lang w:val="et-EE"/>
              </w:rPr>
              <w:t>antseering</w:t>
            </w:r>
            <w:r w:rsidRPr="00196DCB">
              <w:rPr>
                <w:rFonts w:asciiTheme="minorHAnsi" w:hAnsiTheme="minorHAnsi" w:cstheme="minorHAnsi"/>
                <w:szCs w:val="24"/>
                <w:lang w:val="et-EE"/>
              </w:rPr>
              <w:t xml:space="preserve"> põhivara </w:t>
            </w:r>
            <w:r w:rsidR="00883D70" w:rsidRPr="00196DCB">
              <w:rPr>
                <w:rFonts w:asciiTheme="minorHAnsi" w:hAnsiTheme="minorHAnsi" w:cstheme="minorHAnsi"/>
                <w:szCs w:val="24"/>
                <w:lang w:val="et-EE"/>
              </w:rPr>
              <w:t>soetuseks</w:t>
            </w:r>
          </w:p>
        </w:tc>
        <w:tc>
          <w:tcPr>
            <w:tcW w:w="1984" w:type="dxa"/>
          </w:tcPr>
          <w:p w14:paraId="7D880C47" w14:textId="1F571F4C" w:rsidR="000F36F3" w:rsidRPr="00196DCB" w:rsidRDefault="002B7B6C"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  4,8 mln€</w:t>
            </w:r>
          </w:p>
        </w:tc>
        <w:tc>
          <w:tcPr>
            <w:tcW w:w="1929" w:type="dxa"/>
          </w:tcPr>
          <w:p w14:paraId="674BED1C" w14:textId="0C50E6A6" w:rsidR="000F36F3" w:rsidRPr="00196DCB" w:rsidRDefault="00297FA2"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    5,0 mln€</w:t>
            </w:r>
          </w:p>
        </w:tc>
      </w:tr>
      <w:tr w:rsidR="00196DCB" w:rsidRPr="00196DCB" w14:paraId="36272A29" w14:textId="77777777" w:rsidTr="007424BC">
        <w:tc>
          <w:tcPr>
            <w:tcW w:w="4390" w:type="dxa"/>
          </w:tcPr>
          <w:p w14:paraId="6CF07B76" w14:textId="1340407D" w:rsidR="001C1028" w:rsidRPr="00196DCB" w:rsidRDefault="001C1028"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Omatulu suhe ärikuludesse</w:t>
            </w:r>
          </w:p>
        </w:tc>
        <w:tc>
          <w:tcPr>
            <w:tcW w:w="1984" w:type="dxa"/>
          </w:tcPr>
          <w:p w14:paraId="60BD5BD2" w14:textId="07ED5297" w:rsidR="001C1028" w:rsidRPr="00196DCB" w:rsidRDefault="009543F0"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35,29%</w:t>
            </w:r>
          </w:p>
        </w:tc>
        <w:tc>
          <w:tcPr>
            <w:tcW w:w="1929" w:type="dxa"/>
          </w:tcPr>
          <w:p w14:paraId="5B786E2A" w14:textId="4C85C518" w:rsidR="001C1028" w:rsidRPr="00196DCB" w:rsidRDefault="009543F0"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36,46%</w:t>
            </w:r>
          </w:p>
        </w:tc>
      </w:tr>
      <w:tr w:rsidR="00196DCB" w:rsidRPr="00196DCB" w14:paraId="40F79B14" w14:textId="77777777" w:rsidTr="007424BC">
        <w:tc>
          <w:tcPr>
            <w:tcW w:w="4390" w:type="dxa"/>
          </w:tcPr>
          <w:p w14:paraId="63263B29" w14:textId="53518034" w:rsidR="009C2D4A" w:rsidRPr="00196DCB" w:rsidRDefault="009C2D4A"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Piletimüügi kogutulu</w:t>
            </w:r>
          </w:p>
        </w:tc>
        <w:tc>
          <w:tcPr>
            <w:tcW w:w="1984" w:type="dxa"/>
          </w:tcPr>
          <w:p w14:paraId="4CB86F62" w14:textId="523BEAB5" w:rsidR="009C2D4A" w:rsidRPr="00196DCB" w:rsidRDefault="005478ED"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22,77 mln€</w:t>
            </w:r>
          </w:p>
        </w:tc>
        <w:tc>
          <w:tcPr>
            <w:tcW w:w="1929" w:type="dxa"/>
          </w:tcPr>
          <w:p w14:paraId="5A95D41F" w14:textId="6DCC1849" w:rsidR="009C2D4A" w:rsidRPr="00196DCB" w:rsidRDefault="005478ED"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21,81 mln€</w:t>
            </w:r>
          </w:p>
        </w:tc>
      </w:tr>
      <w:tr w:rsidR="00196DCB" w:rsidRPr="00196DCB" w14:paraId="4E94D09D" w14:textId="77777777" w:rsidTr="007424BC">
        <w:tc>
          <w:tcPr>
            <w:tcW w:w="4390" w:type="dxa"/>
          </w:tcPr>
          <w:p w14:paraId="26B4FC92" w14:textId="2D111BF2" w:rsidR="00DB272D" w:rsidRPr="00196DCB" w:rsidRDefault="00883D70"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Piletitulu reisija kohta</w:t>
            </w:r>
          </w:p>
        </w:tc>
        <w:tc>
          <w:tcPr>
            <w:tcW w:w="1984" w:type="dxa"/>
          </w:tcPr>
          <w:p w14:paraId="084A2E28" w14:textId="6A492D51" w:rsidR="00DB272D" w:rsidRPr="00196DCB" w:rsidRDefault="00D00281"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2,93</w:t>
            </w:r>
            <w:r w:rsidR="00F11C40" w:rsidRPr="00196DCB">
              <w:rPr>
                <w:rFonts w:asciiTheme="minorHAnsi" w:hAnsiTheme="minorHAnsi" w:cstheme="minorHAnsi"/>
                <w:szCs w:val="24"/>
                <w:lang w:val="et-EE"/>
              </w:rPr>
              <w:t xml:space="preserve"> </w:t>
            </w:r>
            <w:r w:rsidRPr="00196DCB">
              <w:rPr>
                <w:rFonts w:asciiTheme="minorHAnsi" w:hAnsiTheme="minorHAnsi" w:cstheme="minorHAnsi"/>
                <w:szCs w:val="24"/>
                <w:lang w:val="et-EE"/>
              </w:rPr>
              <w:t>€</w:t>
            </w:r>
          </w:p>
        </w:tc>
        <w:tc>
          <w:tcPr>
            <w:tcW w:w="1929" w:type="dxa"/>
          </w:tcPr>
          <w:p w14:paraId="20D96217" w14:textId="1B2C5199" w:rsidR="00DB272D" w:rsidRPr="00196DCB" w:rsidRDefault="00297FA2"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2,79</w:t>
            </w:r>
            <w:r w:rsidR="00F73613" w:rsidRPr="00196DCB">
              <w:rPr>
                <w:rFonts w:asciiTheme="minorHAnsi" w:hAnsiTheme="minorHAnsi" w:cstheme="minorHAnsi"/>
                <w:szCs w:val="24"/>
                <w:lang w:val="et-EE"/>
              </w:rPr>
              <w:t xml:space="preserve"> €</w:t>
            </w:r>
          </w:p>
        </w:tc>
      </w:tr>
      <w:tr w:rsidR="00196DCB" w:rsidRPr="00196DCB" w14:paraId="376EE3AF" w14:textId="77777777" w:rsidTr="007424BC">
        <w:tc>
          <w:tcPr>
            <w:tcW w:w="4390" w:type="dxa"/>
          </w:tcPr>
          <w:p w14:paraId="684DDA8C" w14:textId="11AF535A" w:rsidR="003A4A56" w:rsidRPr="00196DCB" w:rsidRDefault="004051ED"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Ärikulud </w:t>
            </w:r>
          </w:p>
        </w:tc>
        <w:tc>
          <w:tcPr>
            <w:tcW w:w="1984" w:type="dxa"/>
          </w:tcPr>
          <w:p w14:paraId="0DC62978" w14:textId="2904B1B5" w:rsidR="003A4A56" w:rsidRPr="00196DCB" w:rsidRDefault="004051ED"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65,24 mln€ (***)</w:t>
            </w:r>
          </w:p>
        </w:tc>
        <w:tc>
          <w:tcPr>
            <w:tcW w:w="1929" w:type="dxa"/>
          </w:tcPr>
          <w:p w14:paraId="063196B2" w14:textId="1FB02EB9" w:rsidR="003A4A56" w:rsidRPr="00196DCB" w:rsidRDefault="00EF5C4A"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60,</w:t>
            </w:r>
            <w:r w:rsidR="001B1E21" w:rsidRPr="00196DCB">
              <w:rPr>
                <w:rFonts w:asciiTheme="minorHAnsi" w:hAnsiTheme="minorHAnsi" w:cstheme="minorHAnsi"/>
                <w:szCs w:val="24"/>
                <w:lang w:val="et-EE"/>
              </w:rPr>
              <w:t>02 mln €</w:t>
            </w:r>
          </w:p>
        </w:tc>
      </w:tr>
      <w:tr w:rsidR="00196DCB" w:rsidRPr="00196DCB" w14:paraId="12D157E6" w14:textId="77777777" w:rsidTr="007424BC">
        <w:tc>
          <w:tcPr>
            <w:tcW w:w="4390" w:type="dxa"/>
          </w:tcPr>
          <w:p w14:paraId="0A336625" w14:textId="3407213C" w:rsidR="00A505FA" w:rsidRPr="00196DCB" w:rsidRDefault="00AB2147"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Taristu kulud</w:t>
            </w:r>
          </w:p>
        </w:tc>
        <w:tc>
          <w:tcPr>
            <w:tcW w:w="1984" w:type="dxa"/>
          </w:tcPr>
          <w:p w14:paraId="70E23FE1" w14:textId="378F77A9" w:rsidR="00A505FA" w:rsidRPr="00196DCB" w:rsidRDefault="00AB2147"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27,54 mln</w:t>
            </w:r>
            <w:r w:rsidR="00894A28" w:rsidRPr="00196DCB">
              <w:rPr>
                <w:rFonts w:asciiTheme="minorHAnsi" w:hAnsiTheme="minorHAnsi" w:cstheme="minorHAnsi"/>
                <w:szCs w:val="24"/>
                <w:lang w:val="et-EE"/>
              </w:rPr>
              <w:t>€</w:t>
            </w:r>
          </w:p>
        </w:tc>
        <w:tc>
          <w:tcPr>
            <w:tcW w:w="1929" w:type="dxa"/>
          </w:tcPr>
          <w:p w14:paraId="32B98934" w14:textId="03B90F09" w:rsidR="00A505FA" w:rsidRPr="00196DCB" w:rsidRDefault="00894A28"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25,45 mln€</w:t>
            </w:r>
          </w:p>
        </w:tc>
      </w:tr>
      <w:tr w:rsidR="00196DCB" w:rsidRPr="00196DCB" w14:paraId="1BCEF57B" w14:textId="77777777" w:rsidTr="007424BC">
        <w:tc>
          <w:tcPr>
            <w:tcW w:w="4390" w:type="dxa"/>
          </w:tcPr>
          <w:p w14:paraId="7D9DA505" w14:textId="4BF57FEA" w:rsidR="009F4931" w:rsidRPr="00196DCB" w:rsidRDefault="009F4931"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   Sh</w:t>
            </w:r>
            <w:r w:rsidR="002258BD" w:rsidRPr="00196DCB">
              <w:rPr>
                <w:rFonts w:asciiTheme="minorHAnsi" w:hAnsiTheme="minorHAnsi" w:cstheme="minorHAnsi"/>
                <w:szCs w:val="24"/>
                <w:lang w:val="et-EE"/>
              </w:rPr>
              <w:t>. EVR taristu</w:t>
            </w:r>
          </w:p>
        </w:tc>
        <w:tc>
          <w:tcPr>
            <w:tcW w:w="1984" w:type="dxa"/>
          </w:tcPr>
          <w:p w14:paraId="23D0A422" w14:textId="7FC51B98" w:rsidR="009F4931" w:rsidRPr="00196DCB" w:rsidRDefault="002E1021"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1</w:t>
            </w:r>
            <w:r w:rsidR="000C2039" w:rsidRPr="00196DCB">
              <w:rPr>
                <w:rFonts w:asciiTheme="minorHAnsi" w:hAnsiTheme="minorHAnsi" w:cstheme="minorHAnsi"/>
                <w:szCs w:val="24"/>
                <w:lang w:val="et-EE"/>
              </w:rPr>
              <w:t>6</w:t>
            </w:r>
            <w:r w:rsidR="007B514F" w:rsidRPr="00196DCB">
              <w:rPr>
                <w:rFonts w:asciiTheme="minorHAnsi" w:hAnsiTheme="minorHAnsi" w:cstheme="minorHAnsi"/>
                <w:szCs w:val="24"/>
                <w:lang w:val="et-EE"/>
              </w:rPr>
              <w:t>,6</w:t>
            </w:r>
            <w:r w:rsidR="00C37782" w:rsidRPr="00196DCB">
              <w:rPr>
                <w:rFonts w:asciiTheme="minorHAnsi" w:hAnsiTheme="minorHAnsi" w:cstheme="minorHAnsi"/>
                <w:szCs w:val="24"/>
                <w:lang w:val="et-EE"/>
              </w:rPr>
              <w:t>0</w:t>
            </w:r>
            <w:r w:rsidRPr="00196DCB">
              <w:rPr>
                <w:rFonts w:asciiTheme="minorHAnsi" w:hAnsiTheme="minorHAnsi" w:cstheme="minorHAnsi"/>
                <w:szCs w:val="24"/>
                <w:lang w:val="et-EE"/>
              </w:rPr>
              <w:t xml:space="preserve"> mln€</w:t>
            </w:r>
          </w:p>
        </w:tc>
        <w:tc>
          <w:tcPr>
            <w:tcW w:w="1929" w:type="dxa"/>
          </w:tcPr>
          <w:p w14:paraId="163574CF" w14:textId="52712778" w:rsidR="009F4931" w:rsidRPr="00196DCB" w:rsidRDefault="00C35496"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14,48 mln€</w:t>
            </w:r>
          </w:p>
        </w:tc>
      </w:tr>
      <w:tr w:rsidR="00196DCB" w:rsidRPr="00196DCB" w14:paraId="31F7B910" w14:textId="77777777" w:rsidTr="007424BC">
        <w:tc>
          <w:tcPr>
            <w:tcW w:w="4390" w:type="dxa"/>
          </w:tcPr>
          <w:p w14:paraId="2E048C9C" w14:textId="055C0CF6" w:rsidR="009F4931" w:rsidRPr="00196DCB" w:rsidRDefault="002258BD"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   Sh. EDR taristu</w:t>
            </w:r>
          </w:p>
        </w:tc>
        <w:tc>
          <w:tcPr>
            <w:tcW w:w="1984" w:type="dxa"/>
          </w:tcPr>
          <w:p w14:paraId="7F930B6B" w14:textId="6278A9DF" w:rsidR="009F4931" w:rsidRPr="00196DCB" w:rsidRDefault="002E1021"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1</w:t>
            </w:r>
            <w:r w:rsidR="007B514F" w:rsidRPr="00196DCB">
              <w:rPr>
                <w:rFonts w:asciiTheme="minorHAnsi" w:hAnsiTheme="minorHAnsi" w:cstheme="minorHAnsi"/>
                <w:szCs w:val="24"/>
                <w:lang w:val="et-EE"/>
              </w:rPr>
              <w:t>0,9</w:t>
            </w:r>
            <w:r w:rsidR="00C37782" w:rsidRPr="00196DCB">
              <w:rPr>
                <w:rFonts w:asciiTheme="minorHAnsi" w:hAnsiTheme="minorHAnsi" w:cstheme="minorHAnsi"/>
                <w:szCs w:val="24"/>
                <w:lang w:val="et-EE"/>
              </w:rPr>
              <w:t>4</w:t>
            </w:r>
            <w:r w:rsidRPr="00196DCB">
              <w:rPr>
                <w:rFonts w:asciiTheme="minorHAnsi" w:hAnsiTheme="minorHAnsi" w:cstheme="minorHAnsi"/>
                <w:szCs w:val="24"/>
                <w:lang w:val="et-EE"/>
              </w:rPr>
              <w:t xml:space="preserve"> mln€</w:t>
            </w:r>
          </w:p>
        </w:tc>
        <w:tc>
          <w:tcPr>
            <w:tcW w:w="1929" w:type="dxa"/>
          </w:tcPr>
          <w:p w14:paraId="472A0467" w14:textId="331B0E5D" w:rsidR="009F4931" w:rsidRPr="00196DCB" w:rsidRDefault="0013129D"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10,97 mln€</w:t>
            </w:r>
          </w:p>
        </w:tc>
      </w:tr>
      <w:tr w:rsidR="00196DCB" w:rsidRPr="00196DCB" w14:paraId="4AD0113F" w14:textId="77777777" w:rsidTr="007424BC">
        <w:tc>
          <w:tcPr>
            <w:tcW w:w="4390" w:type="dxa"/>
          </w:tcPr>
          <w:p w14:paraId="3E140315" w14:textId="65B90353" w:rsidR="00DB272D" w:rsidRPr="00196DCB" w:rsidRDefault="00883D70"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Kogukulu reis</w:t>
            </w:r>
            <w:r w:rsidR="00165A02" w:rsidRPr="00196DCB">
              <w:rPr>
                <w:rFonts w:asciiTheme="minorHAnsi" w:hAnsiTheme="minorHAnsi" w:cstheme="minorHAnsi"/>
                <w:szCs w:val="24"/>
                <w:lang w:val="et-EE"/>
              </w:rPr>
              <w:t xml:space="preserve">ija </w:t>
            </w:r>
            <w:r w:rsidR="00A25934" w:rsidRPr="00196DCB">
              <w:rPr>
                <w:rFonts w:asciiTheme="minorHAnsi" w:hAnsiTheme="minorHAnsi" w:cstheme="minorHAnsi"/>
                <w:szCs w:val="24"/>
                <w:lang w:val="et-EE"/>
              </w:rPr>
              <w:t xml:space="preserve">kilomeetri </w:t>
            </w:r>
            <w:r w:rsidR="00165A02" w:rsidRPr="00196DCB">
              <w:rPr>
                <w:rFonts w:asciiTheme="minorHAnsi" w:hAnsiTheme="minorHAnsi" w:cstheme="minorHAnsi"/>
                <w:szCs w:val="24"/>
                <w:lang w:val="et-EE"/>
              </w:rPr>
              <w:t>kohta</w:t>
            </w:r>
          </w:p>
        </w:tc>
        <w:tc>
          <w:tcPr>
            <w:tcW w:w="1984" w:type="dxa"/>
          </w:tcPr>
          <w:p w14:paraId="20C7139F" w14:textId="667A375D" w:rsidR="00DB272D" w:rsidRPr="00196DCB" w:rsidRDefault="00B50180"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10,78 €</w:t>
            </w:r>
          </w:p>
        </w:tc>
        <w:tc>
          <w:tcPr>
            <w:tcW w:w="1929" w:type="dxa"/>
          </w:tcPr>
          <w:p w14:paraId="1048902F" w14:textId="43E62829" w:rsidR="00DB272D" w:rsidRPr="00196DCB" w:rsidRDefault="00B50180"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9,96</w:t>
            </w:r>
            <w:r w:rsidR="00F73613" w:rsidRPr="00196DCB">
              <w:rPr>
                <w:rFonts w:asciiTheme="minorHAnsi" w:hAnsiTheme="minorHAnsi" w:cstheme="minorHAnsi"/>
                <w:szCs w:val="24"/>
                <w:lang w:val="et-EE"/>
              </w:rPr>
              <w:t xml:space="preserve"> €</w:t>
            </w:r>
          </w:p>
        </w:tc>
      </w:tr>
      <w:tr w:rsidR="00196DCB" w:rsidRPr="00196DCB" w14:paraId="0118D9D7" w14:textId="77777777" w:rsidTr="007424BC">
        <w:tc>
          <w:tcPr>
            <w:tcW w:w="4390" w:type="dxa"/>
          </w:tcPr>
          <w:p w14:paraId="038F3670" w14:textId="0B920F4D"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Kogu energiakasutus</w:t>
            </w:r>
          </w:p>
        </w:tc>
        <w:tc>
          <w:tcPr>
            <w:tcW w:w="1984" w:type="dxa"/>
          </w:tcPr>
          <w:p w14:paraId="28281E49" w14:textId="533F9A7C" w:rsidR="00EA665E" w:rsidRPr="00196DCB" w:rsidRDefault="00D807C0"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7463</w:t>
            </w:r>
            <w:r w:rsidR="00FE3CDE" w:rsidRPr="00196DCB">
              <w:rPr>
                <w:rFonts w:asciiTheme="minorHAnsi" w:hAnsiTheme="minorHAnsi" w:cstheme="minorHAnsi"/>
                <w:szCs w:val="24"/>
                <w:lang w:val="et-EE"/>
              </w:rPr>
              <w:t>2</w:t>
            </w:r>
            <w:r w:rsidR="00EC338F" w:rsidRPr="00196DCB">
              <w:rPr>
                <w:rFonts w:asciiTheme="minorHAnsi" w:hAnsiTheme="minorHAnsi" w:cstheme="minorHAnsi"/>
                <w:szCs w:val="24"/>
                <w:lang w:val="et-EE"/>
              </w:rPr>
              <w:t xml:space="preserve"> M</w:t>
            </w:r>
            <w:r w:rsidR="000B426B" w:rsidRPr="00196DCB">
              <w:rPr>
                <w:rFonts w:asciiTheme="minorHAnsi" w:hAnsiTheme="minorHAnsi" w:cstheme="minorHAnsi"/>
                <w:szCs w:val="24"/>
                <w:lang w:val="et-EE"/>
              </w:rPr>
              <w:t>Wh</w:t>
            </w:r>
          </w:p>
        </w:tc>
        <w:tc>
          <w:tcPr>
            <w:tcW w:w="1929" w:type="dxa"/>
          </w:tcPr>
          <w:p w14:paraId="261EA7D2" w14:textId="0E0DA7F8" w:rsidR="00EA665E" w:rsidRPr="00196DCB" w:rsidRDefault="000B426B"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7589</w:t>
            </w:r>
            <w:r w:rsidR="00EC338F" w:rsidRPr="00196DCB">
              <w:rPr>
                <w:rFonts w:asciiTheme="minorHAnsi" w:hAnsiTheme="minorHAnsi" w:cstheme="minorHAnsi"/>
                <w:szCs w:val="24"/>
                <w:lang w:val="et-EE"/>
              </w:rPr>
              <w:t>1 M</w:t>
            </w:r>
            <w:r w:rsidRPr="00196DCB">
              <w:rPr>
                <w:rFonts w:asciiTheme="minorHAnsi" w:hAnsiTheme="minorHAnsi" w:cstheme="minorHAnsi"/>
                <w:szCs w:val="24"/>
                <w:lang w:val="et-EE"/>
              </w:rPr>
              <w:t>Wh</w:t>
            </w:r>
          </w:p>
        </w:tc>
      </w:tr>
      <w:tr w:rsidR="00196DCB" w:rsidRPr="00196DCB" w14:paraId="416A9F6D" w14:textId="77777777" w:rsidTr="007424BC">
        <w:tc>
          <w:tcPr>
            <w:tcW w:w="4390" w:type="dxa"/>
          </w:tcPr>
          <w:p w14:paraId="2CC75562" w14:textId="30663B3C"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lastRenderedPageBreak/>
              <w:t xml:space="preserve">   Sh.diiselkütuse kogus</w:t>
            </w:r>
          </w:p>
        </w:tc>
        <w:tc>
          <w:tcPr>
            <w:tcW w:w="1984" w:type="dxa"/>
          </w:tcPr>
          <w:p w14:paraId="76235828" w14:textId="2604A2FA" w:rsidR="00EA665E" w:rsidRPr="00196DCB" w:rsidRDefault="000B426B"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6,245 </w:t>
            </w:r>
            <w:r w:rsidR="00D807C0" w:rsidRPr="00196DCB">
              <w:rPr>
                <w:rFonts w:asciiTheme="minorHAnsi" w:hAnsiTheme="minorHAnsi" w:cstheme="minorHAnsi"/>
                <w:szCs w:val="24"/>
                <w:lang w:val="et-EE"/>
              </w:rPr>
              <w:t>mln liitrit</w:t>
            </w:r>
          </w:p>
        </w:tc>
        <w:tc>
          <w:tcPr>
            <w:tcW w:w="1929" w:type="dxa"/>
          </w:tcPr>
          <w:p w14:paraId="44F9E247" w14:textId="3EC2690D" w:rsidR="00EA665E" w:rsidRPr="00196DCB" w:rsidRDefault="006103ED"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6,206 </w:t>
            </w:r>
            <w:r w:rsidR="00D807C0" w:rsidRPr="00196DCB">
              <w:rPr>
                <w:rFonts w:asciiTheme="minorHAnsi" w:hAnsiTheme="minorHAnsi" w:cstheme="minorHAnsi"/>
                <w:szCs w:val="24"/>
                <w:lang w:val="et-EE"/>
              </w:rPr>
              <w:t>mln liitrit</w:t>
            </w:r>
          </w:p>
        </w:tc>
      </w:tr>
      <w:tr w:rsidR="00196DCB" w:rsidRPr="00196DCB" w14:paraId="03543306" w14:textId="77777777" w:rsidTr="007424BC">
        <w:tc>
          <w:tcPr>
            <w:tcW w:w="4390" w:type="dxa"/>
          </w:tcPr>
          <w:p w14:paraId="45DEEBCC" w14:textId="1D984360"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   Sh.elektrienergia kogus</w:t>
            </w:r>
          </w:p>
        </w:tc>
        <w:tc>
          <w:tcPr>
            <w:tcW w:w="1984" w:type="dxa"/>
          </w:tcPr>
          <w:p w14:paraId="1408D9CA" w14:textId="36578F95" w:rsidR="00EA665E" w:rsidRPr="00196DCB" w:rsidRDefault="00F23DA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13439 </w:t>
            </w:r>
            <w:r w:rsidR="0096009C" w:rsidRPr="00196DCB">
              <w:rPr>
                <w:rFonts w:asciiTheme="minorHAnsi" w:hAnsiTheme="minorHAnsi" w:cstheme="minorHAnsi"/>
                <w:szCs w:val="24"/>
                <w:lang w:val="et-EE"/>
              </w:rPr>
              <w:t>M</w:t>
            </w:r>
            <w:r w:rsidRPr="00196DCB">
              <w:rPr>
                <w:rFonts w:asciiTheme="minorHAnsi" w:hAnsiTheme="minorHAnsi" w:cstheme="minorHAnsi"/>
                <w:szCs w:val="24"/>
                <w:lang w:val="et-EE"/>
              </w:rPr>
              <w:t>Wh</w:t>
            </w:r>
          </w:p>
        </w:tc>
        <w:tc>
          <w:tcPr>
            <w:tcW w:w="1929" w:type="dxa"/>
          </w:tcPr>
          <w:p w14:paraId="3297C458" w14:textId="20070297" w:rsidR="00EA665E" w:rsidRPr="00196DCB" w:rsidRDefault="001636EB"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12570 </w:t>
            </w:r>
            <w:r w:rsidR="0096009C" w:rsidRPr="00196DCB">
              <w:rPr>
                <w:rFonts w:asciiTheme="minorHAnsi" w:hAnsiTheme="minorHAnsi" w:cstheme="minorHAnsi"/>
                <w:szCs w:val="24"/>
                <w:lang w:val="et-EE"/>
              </w:rPr>
              <w:t>M</w:t>
            </w:r>
            <w:r w:rsidRPr="00196DCB">
              <w:rPr>
                <w:rFonts w:asciiTheme="minorHAnsi" w:hAnsiTheme="minorHAnsi" w:cstheme="minorHAnsi"/>
                <w:szCs w:val="24"/>
                <w:lang w:val="et-EE"/>
              </w:rPr>
              <w:t>Wh</w:t>
            </w:r>
          </w:p>
        </w:tc>
      </w:tr>
      <w:tr w:rsidR="00196DCB" w:rsidRPr="00196DCB" w14:paraId="28C93419" w14:textId="77777777" w:rsidTr="007424BC">
        <w:tc>
          <w:tcPr>
            <w:tcW w:w="4390" w:type="dxa"/>
          </w:tcPr>
          <w:p w14:paraId="2B32843E" w14:textId="2D04C479"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Energiakulu reisija tuh.kilomeetri kohta</w:t>
            </w:r>
          </w:p>
        </w:tc>
        <w:tc>
          <w:tcPr>
            <w:tcW w:w="1984" w:type="dxa"/>
          </w:tcPr>
          <w:p w14:paraId="4C07F6A5" w14:textId="530A97E5"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196,8 kWh</w:t>
            </w:r>
          </w:p>
        </w:tc>
        <w:tc>
          <w:tcPr>
            <w:tcW w:w="1929" w:type="dxa"/>
          </w:tcPr>
          <w:p w14:paraId="688DF3A7" w14:textId="54B70904"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182,9 kWh</w:t>
            </w:r>
          </w:p>
        </w:tc>
      </w:tr>
      <w:tr w:rsidR="00196DCB" w:rsidRPr="00196DCB" w14:paraId="28F4B325" w14:textId="77777777" w:rsidTr="007424BC">
        <w:tc>
          <w:tcPr>
            <w:tcW w:w="4390" w:type="dxa"/>
          </w:tcPr>
          <w:p w14:paraId="59E581E2" w14:textId="527B5E21" w:rsidR="0096009C" w:rsidRPr="00196DCB" w:rsidRDefault="00886ACF"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Taastuvenergia osakaal</w:t>
            </w:r>
          </w:p>
        </w:tc>
        <w:tc>
          <w:tcPr>
            <w:tcW w:w="1984" w:type="dxa"/>
          </w:tcPr>
          <w:p w14:paraId="54B4B310" w14:textId="3D676F98" w:rsidR="0096009C" w:rsidRPr="00196DCB" w:rsidRDefault="00886ACF"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18%</w:t>
            </w:r>
          </w:p>
        </w:tc>
        <w:tc>
          <w:tcPr>
            <w:tcW w:w="1929" w:type="dxa"/>
          </w:tcPr>
          <w:p w14:paraId="33463F3C" w14:textId="724BD23F" w:rsidR="0096009C" w:rsidRPr="00196DCB" w:rsidRDefault="00886ACF"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17%</w:t>
            </w:r>
          </w:p>
        </w:tc>
      </w:tr>
      <w:tr w:rsidR="00196DCB" w:rsidRPr="00196DCB" w14:paraId="164033D3" w14:textId="77777777" w:rsidTr="007424BC">
        <w:tc>
          <w:tcPr>
            <w:tcW w:w="4390" w:type="dxa"/>
          </w:tcPr>
          <w:p w14:paraId="49E0622C" w14:textId="3429A57D"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EbitDa</w:t>
            </w:r>
          </w:p>
        </w:tc>
        <w:tc>
          <w:tcPr>
            <w:tcW w:w="1984" w:type="dxa"/>
          </w:tcPr>
          <w:p w14:paraId="40230993" w14:textId="7558CEF1" w:rsidR="00EA665E" w:rsidRPr="00196DCB" w:rsidRDefault="00FD2F07"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5,61 mln €</w:t>
            </w:r>
          </w:p>
        </w:tc>
        <w:tc>
          <w:tcPr>
            <w:tcW w:w="1929" w:type="dxa"/>
          </w:tcPr>
          <w:p w14:paraId="1B333335" w14:textId="3DE649F3"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    6,2 mln€</w:t>
            </w:r>
          </w:p>
        </w:tc>
      </w:tr>
      <w:tr w:rsidR="00196DCB" w:rsidRPr="00196DCB" w14:paraId="450B1B38" w14:textId="77777777" w:rsidTr="007424BC">
        <w:tc>
          <w:tcPr>
            <w:tcW w:w="4390" w:type="dxa"/>
          </w:tcPr>
          <w:p w14:paraId="3810E8A4" w14:textId="25231B63"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Kulum</w:t>
            </w:r>
          </w:p>
        </w:tc>
        <w:tc>
          <w:tcPr>
            <w:tcW w:w="1984" w:type="dxa"/>
          </w:tcPr>
          <w:p w14:paraId="7BB99DE3" w14:textId="7A75CF8E"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6,75 mln €</w:t>
            </w:r>
          </w:p>
        </w:tc>
        <w:tc>
          <w:tcPr>
            <w:tcW w:w="1929" w:type="dxa"/>
          </w:tcPr>
          <w:p w14:paraId="1AEB0427" w14:textId="14A87B64"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    6,75 mln€</w:t>
            </w:r>
          </w:p>
        </w:tc>
      </w:tr>
      <w:tr w:rsidR="00196DCB" w:rsidRPr="00196DCB" w14:paraId="317FFF32" w14:textId="77777777" w:rsidTr="007424BC">
        <w:tc>
          <w:tcPr>
            <w:tcW w:w="4390" w:type="dxa"/>
          </w:tcPr>
          <w:p w14:paraId="561FFF05" w14:textId="70B79233"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Ärikasum/kahjum</w:t>
            </w:r>
          </w:p>
        </w:tc>
        <w:tc>
          <w:tcPr>
            <w:tcW w:w="1984" w:type="dxa"/>
          </w:tcPr>
          <w:p w14:paraId="24874E31" w14:textId="382A3997"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-1,14 mln€</w:t>
            </w:r>
          </w:p>
        </w:tc>
        <w:tc>
          <w:tcPr>
            <w:tcW w:w="1929" w:type="dxa"/>
          </w:tcPr>
          <w:p w14:paraId="75CF6C70" w14:textId="6449F5C7"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 -0,52 mln€</w:t>
            </w:r>
          </w:p>
        </w:tc>
      </w:tr>
      <w:tr w:rsidR="00196DCB" w:rsidRPr="00196DCB" w14:paraId="11C79F1E" w14:textId="77777777" w:rsidTr="007424BC">
        <w:tc>
          <w:tcPr>
            <w:tcW w:w="4390" w:type="dxa"/>
          </w:tcPr>
          <w:p w14:paraId="71EA1706" w14:textId="2D229A10"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Korrigeeritud puhaskasum/kahjum</w:t>
            </w:r>
          </w:p>
        </w:tc>
        <w:tc>
          <w:tcPr>
            <w:tcW w:w="1984" w:type="dxa"/>
          </w:tcPr>
          <w:p w14:paraId="3C82244F" w14:textId="40DBD2BA"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-4,65 mln€</w:t>
            </w:r>
          </w:p>
        </w:tc>
        <w:tc>
          <w:tcPr>
            <w:tcW w:w="1929" w:type="dxa"/>
          </w:tcPr>
          <w:p w14:paraId="67B7D086" w14:textId="753E898D"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 -0,43 mln€</w:t>
            </w:r>
          </w:p>
        </w:tc>
      </w:tr>
      <w:tr w:rsidR="00196DCB" w:rsidRPr="00196DCB" w14:paraId="7DC7BF11" w14:textId="77777777" w:rsidTr="007424BC">
        <w:tc>
          <w:tcPr>
            <w:tcW w:w="4390" w:type="dxa"/>
          </w:tcPr>
          <w:p w14:paraId="368811DE" w14:textId="44BCC78E"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Rongid ( DMU + EMU )</w:t>
            </w:r>
          </w:p>
        </w:tc>
        <w:tc>
          <w:tcPr>
            <w:tcW w:w="1984" w:type="dxa"/>
          </w:tcPr>
          <w:p w14:paraId="1D22524F" w14:textId="1D24FAF8"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20 + 18 = 38</w:t>
            </w:r>
          </w:p>
        </w:tc>
        <w:tc>
          <w:tcPr>
            <w:tcW w:w="1929" w:type="dxa"/>
          </w:tcPr>
          <w:p w14:paraId="48BC6050" w14:textId="1166601A"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20 + 18 = 38</w:t>
            </w:r>
          </w:p>
        </w:tc>
      </w:tr>
      <w:tr w:rsidR="00196DCB" w:rsidRPr="00196DCB" w14:paraId="641C8F58" w14:textId="77777777" w:rsidTr="007424BC">
        <w:tc>
          <w:tcPr>
            <w:tcW w:w="4390" w:type="dxa"/>
          </w:tcPr>
          <w:p w14:paraId="72F9DF7E" w14:textId="2D1E69F2"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Elroni liinivõrgu kogupikkus</w:t>
            </w:r>
          </w:p>
        </w:tc>
        <w:tc>
          <w:tcPr>
            <w:tcW w:w="1984" w:type="dxa"/>
          </w:tcPr>
          <w:p w14:paraId="76FFC966" w14:textId="1EBAF849"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726,4 km (*)</w:t>
            </w:r>
          </w:p>
        </w:tc>
        <w:tc>
          <w:tcPr>
            <w:tcW w:w="1929" w:type="dxa"/>
          </w:tcPr>
          <w:p w14:paraId="4DDE4C29" w14:textId="410268D7"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729 km</w:t>
            </w:r>
          </w:p>
        </w:tc>
      </w:tr>
      <w:tr w:rsidR="00196DCB" w:rsidRPr="00196DCB" w14:paraId="4CBA3697" w14:textId="77777777" w:rsidTr="007424BC">
        <w:tc>
          <w:tcPr>
            <w:tcW w:w="4390" w:type="dxa"/>
          </w:tcPr>
          <w:p w14:paraId="43F06618" w14:textId="5CEABA40"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   Sh. EVR taristu ( 53 jaama )</w:t>
            </w:r>
          </w:p>
        </w:tc>
        <w:tc>
          <w:tcPr>
            <w:tcW w:w="1984" w:type="dxa"/>
          </w:tcPr>
          <w:p w14:paraId="78898B45" w14:textId="32B98270"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579 km (*)</w:t>
            </w:r>
          </w:p>
        </w:tc>
        <w:tc>
          <w:tcPr>
            <w:tcW w:w="1929" w:type="dxa"/>
          </w:tcPr>
          <w:p w14:paraId="4FB0CD20" w14:textId="098DB850"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582 km</w:t>
            </w:r>
          </w:p>
        </w:tc>
      </w:tr>
      <w:tr w:rsidR="00196DCB" w:rsidRPr="00196DCB" w14:paraId="2F37F3AB" w14:textId="77777777" w:rsidTr="007424BC">
        <w:tc>
          <w:tcPr>
            <w:tcW w:w="4390" w:type="dxa"/>
          </w:tcPr>
          <w:p w14:paraId="1ECD2343" w14:textId="18A7588B"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   Sh. elektrifitseeritud</w:t>
            </w:r>
          </w:p>
        </w:tc>
        <w:tc>
          <w:tcPr>
            <w:tcW w:w="1984" w:type="dxa"/>
          </w:tcPr>
          <w:p w14:paraId="3ECE841A" w14:textId="61C94ABD"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138,6 km (*)</w:t>
            </w:r>
          </w:p>
        </w:tc>
        <w:tc>
          <w:tcPr>
            <w:tcW w:w="1929" w:type="dxa"/>
          </w:tcPr>
          <w:p w14:paraId="13AEAD38" w14:textId="1844062E"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225 km</w:t>
            </w:r>
          </w:p>
        </w:tc>
      </w:tr>
      <w:tr w:rsidR="00196DCB" w:rsidRPr="00196DCB" w14:paraId="5E04602A" w14:textId="77777777" w:rsidTr="007424BC">
        <w:tc>
          <w:tcPr>
            <w:tcW w:w="4390" w:type="dxa"/>
          </w:tcPr>
          <w:p w14:paraId="108BB50D" w14:textId="1DE56A8B"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   Sh. Edelaraudtee taristu ( 9 jaama )</w:t>
            </w:r>
          </w:p>
        </w:tc>
        <w:tc>
          <w:tcPr>
            <w:tcW w:w="1984" w:type="dxa"/>
          </w:tcPr>
          <w:p w14:paraId="5AAD639A" w14:textId="1E0DA6CF"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147,4 km (*)</w:t>
            </w:r>
          </w:p>
        </w:tc>
        <w:tc>
          <w:tcPr>
            <w:tcW w:w="1929" w:type="dxa"/>
          </w:tcPr>
          <w:p w14:paraId="48D2E768" w14:textId="7E91DB06"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147 km</w:t>
            </w:r>
          </w:p>
        </w:tc>
      </w:tr>
      <w:tr w:rsidR="00196DCB" w:rsidRPr="00196DCB" w14:paraId="183684F7" w14:textId="77777777" w:rsidTr="007424BC">
        <w:tc>
          <w:tcPr>
            <w:tcW w:w="4390" w:type="dxa"/>
          </w:tcPr>
          <w:p w14:paraId="68EA0DDC" w14:textId="1EE9F918"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Reisijate arv</w:t>
            </w:r>
          </w:p>
        </w:tc>
        <w:tc>
          <w:tcPr>
            <w:tcW w:w="1984" w:type="dxa"/>
          </w:tcPr>
          <w:p w14:paraId="7622B29F" w14:textId="0571AB15"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7,93</w:t>
            </w:r>
            <w:r w:rsidR="003739A1" w:rsidRPr="00196DCB">
              <w:rPr>
                <w:rFonts w:asciiTheme="minorHAnsi" w:hAnsiTheme="minorHAnsi" w:cstheme="minorHAnsi"/>
                <w:szCs w:val="24"/>
                <w:lang w:val="et-EE"/>
              </w:rPr>
              <w:t>2</w:t>
            </w:r>
            <w:r w:rsidRPr="00196DCB">
              <w:rPr>
                <w:rFonts w:asciiTheme="minorHAnsi" w:hAnsiTheme="minorHAnsi" w:cstheme="minorHAnsi"/>
                <w:szCs w:val="24"/>
                <w:lang w:val="et-EE"/>
              </w:rPr>
              <w:t xml:space="preserve"> mln</w:t>
            </w:r>
          </w:p>
        </w:tc>
        <w:tc>
          <w:tcPr>
            <w:tcW w:w="1929" w:type="dxa"/>
          </w:tcPr>
          <w:p w14:paraId="2C2B67B6" w14:textId="6907492B"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7,8</w:t>
            </w:r>
            <w:r w:rsidR="003739A1" w:rsidRPr="00196DCB">
              <w:rPr>
                <w:rFonts w:asciiTheme="minorHAnsi" w:hAnsiTheme="minorHAnsi" w:cstheme="minorHAnsi"/>
                <w:szCs w:val="24"/>
                <w:lang w:val="et-EE"/>
              </w:rPr>
              <w:t>07</w:t>
            </w:r>
            <w:r w:rsidRPr="00196DCB">
              <w:rPr>
                <w:rFonts w:asciiTheme="minorHAnsi" w:hAnsiTheme="minorHAnsi" w:cstheme="minorHAnsi"/>
                <w:szCs w:val="24"/>
                <w:lang w:val="et-EE"/>
              </w:rPr>
              <w:t xml:space="preserve"> mln</w:t>
            </w:r>
          </w:p>
        </w:tc>
      </w:tr>
      <w:tr w:rsidR="00196DCB" w:rsidRPr="00196DCB" w14:paraId="2E74C153" w14:textId="77777777" w:rsidTr="007424BC">
        <w:tc>
          <w:tcPr>
            <w:tcW w:w="4390" w:type="dxa"/>
          </w:tcPr>
          <w:p w14:paraId="752BCD92" w14:textId="7328CFD5"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Läbitud rongikilomeetreid</w:t>
            </w:r>
          </w:p>
        </w:tc>
        <w:tc>
          <w:tcPr>
            <w:tcW w:w="1984" w:type="dxa"/>
          </w:tcPr>
          <w:p w14:paraId="2C7A5E84" w14:textId="325A0AA0"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6,05 mln km</w:t>
            </w:r>
          </w:p>
        </w:tc>
        <w:tc>
          <w:tcPr>
            <w:tcW w:w="1929" w:type="dxa"/>
          </w:tcPr>
          <w:p w14:paraId="6D88A6D2" w14:textId="09EF2341"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6,02 mln km</w:t>
            </w:r>
          </w:p>
        </w:tc>
      </w:tr>
      <w:tr w:rsidR="00196DCB" w:rsidRPr="00196DCB" w14:paraId="2EFC8201" w14:textId="77777777" w:rsidTr="007424BC">
        <w:tc>
          <w:tcPr>
            <w:tcW w:w="4390" w:type="dxa"/>
          </w:tcPr>
          <w:p w14:paraId="438271CC" w14:textId="3F8CD536"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Reisija kilomeetrid</w:t>
            </w:r>
          </w:p>
        </w:tc>
        <w:tc>
          <w:tcPr>
            <w:tcW w:w="1984" w:type="dxa"/>
          </w:tcPr>
          <w:p w14:paraId="7E546636" w14:textId="1D873209"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385,</w:t>
            </w:r>
            <w:r w:rsidR="00CC2743" w:rsidRPr="00196DCB">
              <w:rPr>
                <w:rFonts w:asciiTheme="minorHAnsi" w:hAnsiTheme="minorHAnsi" w:cstheme="minorHAnsi"/>
                <w:szCs w:val="24"/>
                <w:lang w:val="et-EE"/>
              </w:rPr>
              <w:t>7</w:t>
            </w:r>
            <w:r w:rsidRPr="00196DCB">
              <w:rPr>
                <w:rFonts w:asciiTheme="minorHAnsi" w:hAnsiTheme="minorHAnsi" w:cstheme="minorHAnsi"/>
                <w:szCs w:val="24"/>
                <w:lang w:val="et-EE"/>
              </w:rPr>
              <w:t xml:space="preserve"> mln km</w:t>
            </w:r>
          </w:p>
        </w:tc>
        <w:tc>
          <w:tcPr>
            <w:tcW w:w="1929" w:type="dxa"/>
          </w:tcPr>
          <w:p w14:paraId="06E23449" w14:textId="59CEF1E7"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408,</w:t>
            </w:r>
            <w:r w:rsidR="00CC2743" w:rsidRPr="00196DCB">
              <w:rPr>
                <w:rFonts w:asciiTheme="minorHAnsi" w:hAnsiTheme="minorHAnsi" w:cstheme="minorHAnsi"/>
                <w:szCs w:val="24"/>
                <w:lang w:val="et-EE"/>
              </w:rPr>
              <w:t>1</w:t>
            </w:r>
            <w:r w:rsidRPr="00196DCB">
              <w:rPr>
                <w:rFonts w:asciiTheme="minorHAnsi" w:hAnsiTheme="minorHAnsi" w:cstheme="minorHAnsi"/>
                <w:szCs w:val="24"/>
                <w:lang w:val="et-EE"/>
              </w:rPr>
              <w:t xml:space="preserve"> mln km</w:t>
            </w:r>
          </w:p>
        </w:tc>
      </w:tr>
      <w:tr w:rsidR="00196DCB" w:rsidRPr="00196DCB" w14:paraId="5AB53C5B" w14:textId="77777777" w:rsidTr="007424BC">
        <w:tc>
          <w:tcPr>
            <w:tcW w:w="4390" w:type="dxa"/>
          </w:tcPr>
          <w:p w14:paraId="2585A183" w14:textId="08916F01"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Liiklusgraafiku täitmine</w:t>
            </w:r>
          </w:p>
        </w:tc>
        <w:tc>
          <w:tcPr>
            <w:tcW w:w="1984" w:type="dxa"/>
          </w:tcPr>
          <w:p w14:paraId="1291E5DA" w14:textId="2784BEE2"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96,47% (**)</w:t>
            </w:r>
          </w:p>
        </w:tc>
        <w:tc>
          <w:tcPr>
            <w:tcW w:w="1929" w:type="dxa"/>
          </w:tcPr>
          <w:p w14:paraId="022B85B6" w14:textId="04E39464"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98,77%</w:t>
            </w:r>
          </w:p>
        </w:tc>
      </w:tr>
      <w:tr w:rsidR="00196DCB" w:rsidRPr="00196DCB" w14:paraId="517040DB" w14:textId="77777777" w:rsidTr="007424BC">
        <w:tc>
          <w:tcPr>
            <w:tcW w:w="4390" w:type="dxa"/>
          </w:tcPr>
          <w:p w14:paraId="75D95376" w14:textId="03CE3248"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Rongide töökindlus EMU</w:t>
            </w:r>
          </w:p>
        </w:tc>
        <w:tc>
          <w:tcPr>
            <w:tcW w:w="1984" w:type="dxa"/>
          </w:tcPr>
          <w:p w14:paraId="2D63D5FF" w14:textId="11200C6A"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99,97%</w:t>
            </w:r>
          </w:p>
        </w:tc>
        <w:tc>
          <w:tcPr>
            <w:tcW w:w="1929" w:type="dxa"/>
          </w:tcPr>
          <w:p w14:paraId="6A15627D" w14:textId="3954B93E"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99,95  %</w:t>
            </w:r>
          </w:p>
        </w:tc>
      </w:tr>
      <w:tr w:rsidR="00196DCB" w:rsidRPr="00196DCB" w14:paraId="26BFBB26" w14:textId="77777777" w:rsidTr="007424BC">
        <w:tc>
          <w:tcPr>
            <w:tcW w:w="4390" w:type="dxa"/>
          </w:tcPr>
          <w:p w14:paraId="2D70800D" w14:textId="48C20CB4"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Rongide töökindlus DMU</w:t>
            </w:r>
          </w:p>
        </w:tc>
        <w:tc>
          <w:tcPr>
            <w:tcW w:w="1984" w:type="dxa"/>
          </w:tcPr>
          <w:p w14:paraId="4FED3E06" w14:textId="767E4788"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99,76%</w:t>
            </w:r>
          </w:p>
        </w:tc>
        <w:tc>
          <w:tcPr>
            <w:tcW w:w="1929" w:type="dxa"/>
          </w:tcPr>
          <w:p w14:paraId="5B715B12" w14:textId="18C90CA2"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99,78  %</w:t>
            </w:r>
          </w:p>
        </w:tc>
      </w:tr>
      <w:tr w:rsidR="00196DCB" w:rsidRPr="00196DCB" w14:paraId="3791DC46" w14:textId="77777777" w:rsidTr="007424BC">
        <w:tc>
          <w:tcPr>
            <w:tcW w:w="4390" w:type="dxa"/>
          </w:tcPr>
          <w:p w14:paraId="658421ED" w14:textId="65CE8DE6"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Investeeringud Elroni oma vahenditest</w:t>
            </w:r>
          </w:p>
        </w:tc>
        <w:tc>
          <w:tcPr>
            <w:tcW w:w="1984" w:type="dxa"/>
          </w:tcPr>
          <w:p w14:paraId="19166C19" w14:textId="17E1F877"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2,5 mln (****)</w:t>
            </w:r>
          </w:p>
        </w:tc>
        <w:tc>
          <w:tcPr>
            <w:tcW w:w="1929" w:type="dxa"/>
          </w:tcPr>
          <w:p w14:paraId="0C3DBD3F" w14:textId="4122B731" w:rsidR="00EA665E" w:rsidRPr="00196DCB" w:rsidRDefault="0078286F"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w:t>
            </w:r>
            <w:r w:rsidR="000D4D45" w:rsidRPr="00196DCB">
              <w:rPr>
                <w:rFonts w:asciiTheme="minorHAnsi" w:hAnsiTheme="minorHAnsi" w:cstheme="minorHAnsi"/>
                <w:szCs w:val="24"/>
                <w:lang w:val="et-EE"/>
              </w:rPr>
              <w:t>,5 mln€</w:t>
            </w:r>
          </w:p>
        </w:tc>
      </w:tr>
      <w:tr w:rsidR="00196DCB" w:rsidRPr="00196DCB" w14:paraId="094AE459" w14:textId="77777777" w:rsidTr="007424BC">
        <w:tc>
          <w:tcPr>
            <w:tcW w:w="4390" w:type="dxa"/>
          </w:tcPr>
          <w:p w14:paraId="247B7314" w14:textId="062479A5"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Töötajate arv aasta lõpuks</w:t>
            </w:r>
          </w:p>
        </w:tc>
        <w:tc>
          <w:tcPr>
            <w:tcW w:w="1984" w:type="dxa"/>
          </w:tcPr>
          <w:p w14:paraId="2EFA8AAD" w14:textId="4FB08981" w:rsidR="00EA665E" w:rsidRPr="00196DCB" w:rsidRDefault="00EA665E"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345</w:t>
            </w:r>
          </w:p>
        </w:tc>
        <w:tc>
          <w:tcPr>
            <w:tcW w:w="1929" w:type="dxa"/>
          </w:tcPr>
          <w:p w14:paraId="5CA6E277" w14:textId="196FD87C" w:rsidR="00EA665E" w:rsidRPr="00196DCB" w:rsidRDefault="00A505FA" w:rsidP="00EA665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345</w:t>
            </w:r>
          </w:p>
        </w:tc>
      </w:tr>
    </w:tbl>
    <w:p w14:paraId="0CA1AD4D" w14:textId="17C8F80C" w:rsidR="006B335D" w:rsidRPr="00196DCB" w:rsidRDefault="00EC02D8"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täpsustatud</w:t>
      </w:r>
    </w:p>
    <w:p w14:paraId="3317C0A1" w14:textId="71936979" w:rsidR="00FB0FC1" w:rsidRPr="00196DCB" w:rsidRDefault="00FB0FC1"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 </w:t>
      </w:r>
      <w:r w:rsidR="00AA1B8D" w:rsidRPr="00196DCB">
        <w:rPr>
          <w:rFonts w:asciiTheme="minorHAnsi" w:hAnsiTheme="minorHAnsi" w:cstheme="minorHAnsi"/>
          <w:szCs w:val="24"/>
          <w:lang w:val="et-EE"/>
        </w:rPr>
        <w:t>elektrirongid 99,07%</w:t>
      </w:r>
    </w:p>
    <w:p w14:paraId="1F2F4718" w14:textId="34267932" w:rsidR="004051ED" w:rsidRPr="00196DCB" w:rsidRDefault="004051ED"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 </w:t>
      </w:r>
      <w:r w:rsidR="00011749" w:rsidRPr="00196DCB">
        <w:rPr>
          <w:rFonts w:asciiTheme="minorHAnsi" w:hAnsiTheme="minorHAnsi" w:cstheme="minorHAnsi"/>
          <w:szCs w:val="24"/>
          <w:lang w:val="et-EE"/>
        </w:rPr>
        <w:t xml:space="preserve">taristu </w:t>
      </w:r>
      <w:r w:rsidR="00E50CBA" w:rsidRPr="00196DCB">
        <w:rPr>
          <w:rFonts w:asciiTheme="minorHAnsi" w:hAnsiTheme="minorHAnsi" w:cstheme="minorHAnsi"/>
          <w:szCs w:val="24"/>
          <w:lang w:val="et-EE"/>
        </w:rPr>
        <w:t>kasutustasud</w:t>
      </w:r>
      <w:r w:rsidR="00011749" w:rsidRPr="00196DCB">
        <w:rPr>
          <w:rFonts w:asciiTheme="minorHAnsi" w:hAnsiTheme="minorHAnsi" w:cstheme="minorHAnsi"/>
          <w:szCs w:val="24"/>
          <w:lang w:val="et-EE"/>
        </w:rPr>
        <w:t xml:space="preserve"> 42%, materjal ja energia 19%</w:t>
      </w:r>
      <w:r w:rsidR="003F5D61" w:rsidRPr="00196DCB">
        <w:rPr>
          <w:rFonts w:asciiTheme="minorHAnsi" w:hAnsiTheme="minorHAnsi" w:cstheme="minorHAnsi"/>
          <w:szCs w:val="24"/>
          <w:lang w:val="et-EE"/>
        </w:rPr>
        <w:t>, tööjõukulu 19%</w:t>
      </w:r>
    </w:p>
    <w:p w14:paraId="1D5A15BE" w14:textId="104D469B" w:rsidR="00F312FD" w:rsidRPr="00196DCB" w:rsidRDefault="00F312FD" w:rsidP="000A5C0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92</w:t>
      </w:r>
      <w:r w:rsidR="001E2252" w:rsidRPr="00196DCB">
        <w:rPr>
          <w:rFonts w:asciiTheme="minorHAnsi" w:hAnsiTheme="minorHAnsi" w:cstheme="minorHAnsi"/>
          <w:szCs w:val="24"/>
          <w:lang w:val="et-EE"/>
        </w:rPr>
        <w:t>,7% plaanist</w:t>
      </w:r>
    </w:p>
    <w:p w14:paraId="67FB0C1F" w14:textId="77777777" w:rsidR="00EC02D8" w:rsidRPr="00196DCB" w:rsidRDefault="00EC02D8" w:rsidP="000A5C01">
      <w:pPr>
        <w:pStyle w:val="Header"/>
        <w:jc w:val="both"/>
        <w:rPr>
          <w:rFonts w:asciiTheme="minorHAnsi" w:hAnsiTheme="minorHAnsi" w:cstheme="minorHAnsi"/>
          <w:szCs w:val="24"/>
          <w:lang w:val="et-EE"/>
        </w:rPr>
      </w:pPr>
    </w:p>
    <w:p w14:paraId="57BB439F" w14:textId="4BE3EDD7" w:rsidR="00451624" w:rsidRPr="00196DCB" w:rsidRDefault="005651DA" w:rsidP="00DA5D9C">
      <w:pPr>
        <w:pStyle w:val="Header"/>
        <w:jc w:val="both"/>
        <w:rPr>
          <w:rFonts w:asciiTheme="minorHAnsi" w:hAnsiTheme="minorHAnsi" w:cstheme="minorHAnsi"/>
          <w:szCs w:val="24"/>
          <w:u w:val="single"/>
          <w:lang w:val="et-EE"/>
        </w:rPr>
      </w:pPr>
      <w:r w:rsidRPr="00196DCB">
        <w:rPr>
          <w:rFonts w:asciiTheme="minorHAnsi" w:hAnsiTheme="minorHAnsi" w:cstheme="minorHAnsi"/>
          <w:szCs w:val="24"/>
          <w:u w:val="single"/>
          <w:lang w:val="et-EE"/>
        </w:rPr>
        <w:t>A</w:t>
      </w:r>
      <w:r w:rsidR="00487C6E" w:rsidRPr="00196DCB">
        <w:rPr>
          <w:rFonts w:asciiTheme="minorHAnsi" w:hAnsiTheme="minorHAnsi" w:cstheme="minorHAnsi"/>
          <w:szCs w:val="24"/>
          <w:u w:val="single"/>
          <w:lang w:val="et-EE"/>
        </w:rPr>
        <w:t>KTSIASELTSI TEGEVUST</w:t>
      </w:r>
      <w:r w:rsidR="00892B9C" w:rsidRPr="00196DCB">
        <w:rPr>
          <w:rFonts w:asciiTheme="minorHAnsi" w:hAnsiTheme="minorHAnsi" w:cstheme="minorHAnsi"/>
          <w:szCs w:val="24"/>
          <w:u w:val="single"/>
          <w:lang w:val="et-EE"/>
        </w:rPr>
        <w:t xml:space="preserve"> MÕJUTANUD ASJAOLUD</w:t>
      </w:r>
    </w:p>
    <w:p w14:paraId="3A2FB952" w14:textId="77777777" w:rsidR="009F0E4C" w:rsidRPr="00196DCB" w:rsidRDefault="009F0E4C" w:rsidP="00DA5D9C">
      <w:pPr>
        <w:pStyle w:val="Header"/>
        <w:jc w:val="both"/>
        <w:rPr>
          <w:rFonts w:asciiTheme="minorHAnsi" w:hAnsiTheme="minorHAnsi" w:cstheme="minorHAnsi"/>
          <w:szCs w:val="24"/>
          <w:u w:val="single"/>
          <w:lang w:val="et-EE"/>
        </w:rPr>
      </w:pPr>
    </w:p>
    <w:p w14:paraId="5AB92BAB" w14:textId="0EA7457A" w:rsidR="009E4A7D" w:rsidRPr="00196DCB" w:rsidRDefault="00062F08" w:rsidP="00DA5D9C">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Vaatamata </w:t>
      </w:r>
      <w:r w:rsidR="000821A3" w:rsidRPr="00196DCB">
        <w:rPr>
          <w:rFonts w:asciiTheme="minorHAnsi" w:hAnsiTheme="minorHAnsi" w:cstheme="minorHAnsi"/>
          <w:szCs w:val="24"/>
          <w:lang w:val="et-EE"/>
        </w:rPr>
        <w:t xml:space="preserve">keerulise </w:t>
      </w:r>
      <w:r w:rsidR="00DD7ACA" w:rsidRPr="00196DCB">
        <w:rPr>
          <w:rFonts w:asciiTheme="minorHAnsi" w:hAnsiTheme="minorHAnsi" w:cstheme="minorHAnsi"/>
          <w:szCs w:val="24"/>
          <w:lang w:val="et-EE"/>
        </w:rPr>
        <w:t>aastale</w:t>
      </w:r>
      <w:r w:rsidR="000A7011" w:rsidRPr="00196DCB">
        <w:rPr>
          <w:rFonts w:asciiTheme="minorHAnsi" w:hAnsiTheme="minorHAnsi" w:cstheme="minorHAnsi"/>
          <w:szCs w:val="24"/>
          <w:lang w:val="et-EE"/>
        </w:rPr>
        <w:t xml:space="preserve"> </w:t>
      </w:r>
      <w:r w:rsidR="001816CA" w:rsidRPr="00196DCB">
        <w:rPr>
          <w:rFonts w:asciiTheme="minorHAnsi" w:hAnsiTheme="minorHAnsi" w:cstheme="minorHAnsi"/>
          <w:szCs w:val="24"/>
          <w:lang w:val="et-EE"/>
        </w:rPr>
        <w:t>suutis Elron kasvatada reisijate arvu võrreldes 2023 aastaga</w:t>
      </w:r>
      <w:r w:rsidR="00537FE3" w:rsidRPr="00196DCB">
        <w:rPr>
          <w:rFonts w:asciiTheme="minorHAnsi" w:hAnsiTheme="minorHAnsi" w:cstheme="minorHAnsi"/>
          <w:szCs w:val="24"/>
          <w:lang w:val="et-EE"/>
        </w:rPr>
        <w:t xml:space="preserve"> 8,2 mln</w:t>
      </w:r>
      <w:r w:rsidR="00ED3AA6" w:rsidRPr="00196DCB">
        <w:rPr>
          <w:rFonts w:asciiTheme="minorHAnsi" w:hAnsiTheme="minorHAnsi" w:cstheme="minorHAnsi"/>
          <w:szCs w:val="24"/>
          <w:lang w:val="et-EE"/>
        </w:rPr>
        <w:t>:i</w:t>
      </w:r>
      <w:r w:rsidR="001816CA" w:rsidRPr="00196DCB">
        <w:rPr>
          <w:rFonts w:asciiTheme="minorHAnsi" w:hAnsiTheme="minorHAnsi" w:cstheme="minorHAnsi"/>
          <w:szCs w:val="24"/>
          <w:lang w:val="et-EE"/>
        </w:rPr>
        <w:t xml:space="preserve">, </w:t>
      </w:r>
      <w:r w:rsidR="0025278E" w:rsidRPr="00196DCB">
        <w:rPr>
          <w:rFonts w:asciiTheme="minorHAnsi" w:hAnsiTheme="minorHAnsi" w:cstheme="minorHAnsi"/>
          <w:szCs w:val="24"/>
          <w:lang w:val="et-EE"/>
        </w:rPr>
        <w:t xml:space="preserve">samuti </w:t>
      </w:r>
      <w:r w:rsidR="000F0BD5" w:rsidRPr="00196DCB">
        <w:rPr>
          <w:rFonts w:asciiTheme="minorHAnsi" w:hAnsiTheme="minorHAnsi" w:cstheme="minorHAnsi"/>
          <w:szCs w:val="24"/>
          <w:lang w:val="et-EE"/>
        </w:rPr>
        <w:t>piletimüügitulu</w:t>
      </w:r>
      <w:r w:rsidR="00051D7A" w:rsidRPr="00196DCB">
        <w:rPr>
          <w:rFonts w:asciiTheme="minorHAnsi" w:hAnsiTheme="minorHAnsi" w:cstheme="minorHAnsi"/>
          <w:szCs w:val="24"/>
          <w:lang w:val="et-EE"/>
        </w:rPr>
        <w:t xml:space="preserve"> </w:t>
      </w:r>
      <w:r w:rsidR="0064180D" w:rsidRPr="00196DCB">
        <w:rPr>
          <w:rFonts w:asciiTheme="minorHAnsi" w:hAnsiTheme="minorHAnsi" w:cstheme="minorHAnsi"/>
          <w:szCs w:val="24"/>
          <w:lang w:val="et-EE"/>
        </w:rPr>
        <w:t xml:space="preserve"> </w:t>
      </w:r>
      <w:r w:rsidR="00DD7ACA" w:rsidRPr="00196DCB">
        <w:rPr>
          <w:rFonts w:asciiTheme="minorHAnsi" w:hAnsiTheme="minorHAnsi" w:cstheme="minorHAnsi"/>
          <w:szCs w:val="24"/>
          <w:lang w:val="et-EE"/>
        </w:rPr>
        <w:t>22,8 mln</w:t>
      </w:r>
      <w:r w:rsidR="00BD0305" w:rsidRPr="00196DCB">
        <w:rPr>
          <w:rFonts w:asciiTheme="minorHAnsi" w:hAnsiTheme="minorHAnsi" w:cstheme="minorHAnsi"/>
          <w:szCs w:val="24"/>
          <w:lang w:val="et-EE"/>
        </w:rPr>
        <w:t xml:space="preserve">:i </w:t>
      </w:r>
      <w:r w:rsidR="00DD7ACA" w:rsidRPr="00196DCB">
        <w:rPr>
          <w:rFonts w:asciiTheme="minorHAnsi" w:hAnsiTheme="minorHAnsi" w:cstheme="minorHAnsi"/>
          <w:szCs w:val="24"/>
          <w:lang w:val="et-EE"/>
        </w:rPr>
        <w:t>€</w:t>
      </w:r>
      <w:r w:rsidR="00BD0305" w:rsidRPr="00196DCB">
        <w:rPr>
          <w:rFonts w:asciiTheme="minorHAnsi" w:hAnsiTheme="minorHAnsi" w:cstheme="minorHAnsi"/>
          <w:szCs w:val="24"/>
          <w:lang w:val="et-EE"/>
        </w:rPr>
        <w:t>-ni</w:t>
      </w:r>
      <w:r w:rsidR="0064180D" w:rsidRPr="00196DCB">
        <w:rPr>
          <w:rFonts w:asciiTheme="minorHAnsi" w:hAnsiTheme="minorHAnsi" w:cstheme="minorHAnsi"/>
          <w:szCs w:val="24"/>
          <w:lang w:val="et-EE"/>
        </w:rPr>
        <w:t xml:space="preserve">    </w:t>
      </w:r>
      <w:r w:rsidR="00051D7A" w:rsidRPr="00196DCB">
        <w:rPr>
          <w:rFonts w:asciiTheme="minorHAnsi" w:hAnsiTheme="minorHAnsi" w:cstheme="minorHAnsi"/>
          <w:szCs w:val="24"/>
          <w:lang w:val="et-EE"/>
        </w:rPr>
        <w:t xml:space="preserve">( </w:t>
      </w:r>
      <w:r w:rsidR="0064180D" w:rsidRPr="00196DCB">
        <w:rPr>
          <w:rFonts w:asciiTheme="minorHAnsi" w:hAnsiTheme="minorHAnsi" w:cstheme="minorHAnsi"/>
          <w:szCs w:val="24"/>
          <w:lang w:val="et-EE"/>
        </w:rPr>
        <w:t>ajaloo parim tulemus</w:t>
      </w:r>
      <w:r w:rsidR="00ED3AA6" w:rsidRPr="00196DCB">
        <w:rPr>
          <w:rFonts w:asciiTheme="minorHAnsi" w:hAnsiTheme="minorHAnsi" w:cstheme="minorHAnsi"/>
          <w:szCs w:val="24"/>
          <w:lang w:val="et-EE"/>
        </w:rPr>
        <w:t>!</w:t>
      </w:r>
      <w:r w:rsidR="0064180D" w:rsidRPr="00196DCB">
        <w:rPr>
          <w:rFonts w:asciiTheme="minorHAnsi" w:hAnsiTheme="minorHAnsi" w:cstheme="minorHAnsi"/>
          <w:szCs w:val="24"/>
          <w:lang w:val="et-EE"/>
        </w:rPr>
        <w:t xml:space="preserve"> )</w:t>
      </w:r>
      <w:r w:rsidR="00752F5D" w:rsidRPr="00196DCB">
        <w:rPr>
          <w:rFonts w:asciiTheme="minorHAnsi" w:hAnsiTheme="minorHAnsi" w:cstheme="minorHAnsi"/>
          <w:szCs w:val="24"/>
          <w:lang w:val="et-EE"/>
        </w:rPr>
        <w:t xml:space="preserve">. </w:t>
      </w:r>
      <w:r w:rsidR="00016123" w:rsidRPr="00196DCB">
        <w:rPr>
          <w:rFonts w:asciiTheme="minorHAnsi" w:hAnsiTheme="minorHAnsi" w:cstheme="minorHAnsi"/>
          <w:szCs w:val="24"/>
          <w:lang w:val="et-EE"/>
        </w:rPr>
        <w:t>Õnnetusjuhtumite arv vähenes 14:ni ( 19-2023 )</w:t>
      </w:r>
      <w:r w:rsidR="00C668A3" w:rsidRPr="00196DCB">
        <w:rPr>
          <w:rFonts w:asciiTheme="minorHAnsi" w:hAnsiTheme="minorHAnsi" w:cstheme="minorHAnsi"/>
          <w:szCs w:val="24"/>
          <w:lang w:val="et-EE"/>
        </w:rPr>
        <w:t xml:space="preserve">, kusjuures tõsiseid </w:t>
      </w:r>
      <w:r w:rsidR="00FA0BB2" w:rsidRPr="00196DCB">
        <w:rPr>
          <w:rFonts w:asciiTheme="minorHAnsi" w:hAnsiTheme="minorHAnsi" w:cstheme="minorHAnsi"/>
          <w:szCs w:val="24"/>
          <w:lang w:val="et-EE"/>
        </w:rPr>
        <w:t xml:space="preserve">õnnetusjuhtumeid aset ei leidnud. </w:t>
      </w:r>
      <w:r w:rsidR="00011D30" w:rsidRPr="00196DCB">
        <w:rPr>
          <w:rFonts w:asciiTheme="minorHAnsi" w:hAnsiTheme="minorHAnsi" w:cstheme="minorHAnsi"/>
          <w:szCs w:val="24"/>
          <w:lang w:val="et-EE"/>
        </w:rPr>
        <w:t>Uute rongide saabumine Eestisse ja sertifitseerimine toimus kohandatud plaani järgi</w:t>
      </w:r>
      <w:r w:rsidR="006F4E55" w:rsidRPr="00196DCB">
        <w:rPr>
          <w:rFonts w:asciiTheme="minorHAnsi" w:hAnsiTheme="minorHAnsi" w:cstheme="minorHAnsi"/>
          <w:szCs w:val="24"/>
          <w:lang w:val="et-EE"/>
        </w:rPr>
        <w:t xml:space="preserve">, uue Soodevahe depoo rajamise ettevalmistus ja arendustegevused </w:t>
      </w:r>
      <w:r w:rsidR="00923ECD" w:rsidRPr="00196DCB">
        <w:rPr>
          <w:rFonts w:asciiTheme="minorHAnsi" w:hAnsiTheme="minorHAnsi" w:cstheme="minorHAnsi"/>
          <w:szCs w:val="24"/>
          <w:lang w:val="et-EE"/>
        </w:rPr>
        <w:t>olid samuti plaanipärased. Tartu – Riia rongiliini käivitus</w:t>
      </w:r>
      <w:r w:rsidR="0030178A" w:rsidRPr="00196DCB">
        <w:rPr>
          <w:rFonts w:asciiTheme="minorHAnsi" w:hAnsiTheme="minorHAnsi" w:cstheme="minorHAnsi"/>
          <w:szCs w:val="24"/>
          <w:lang w:val="et-EE"/>
        </w:rPr>
        <w:t>tegevused</w:t>
      </w:r>
      <w:r w:rsidR="00923ECD" w:rsidRPr="00196DCB">
        <w:rPr>
          <w:rFonts w:asciiTheme="minorHAnsi" w:hAnsiTheme="minorHAnsi" w:cstheme="minorHAnsi"/>
          <w:szCs w:val="24"/>
          <w:lang w:val="et-EE"/>
        </w:rPr>
        <w:t xml:space="preserve"> ku</w:t>
      </w:r>
      <w:r w:rsidR="005B03C6" w:rsidRPr="00196DCB">
        <w:rPr>
          <w:rFonts w:asciiTheme="minorHAnsi" w:hAnsiTheme="minorHAnsi" w:cstheme="minorHAnsi"/>
          <w:szCs w:val="24"/>
          <w:lang w:val="et-EE"/>
        </w:rPr>
        <w:t xml:space="preserve">lgesid vaatamata </w:t>
      </w:r>
      <w:r w:rsidR="00B51B38" w:rsidRPr="00196DCB">
        <w:rPr>
          <w:rFonts w:asciiTheme="minorHAnsi" w:hAnsiTheme="minorHAnsi" w:cstheme="minorHAnsi"/>
          <w:szCs w:val="24"/>
          <w:lang w:val="et-EE"/>
        </w:rPr>
        <w:t xml:space="preserve">viivitustele ja </w:t>
      </w:r>
      <w:r w:rsidR="00731299" w:rsidRPr="00196DCB">
        <w:rPr>
          <w:rFonts w:asciiTheme="minorHAnsi" w:hAnsiTheme="minorHAnsi" w:cstheme="minorHAnsi"/>
          <w:szCs w:val="24"/>
          <w:lang w:val="et-EE"/>
        </w:rPr>
        <w:t xml:space="preserve">Euroopa liidu ja Läti regulatsioonide </w:t>
      </w:r>
      <w:r w:rsidR="005B03C6" w:rsidRPr="00196DCB">
        <w:rPr>
          <w:rFonts w:asciiTheme="minorHAnsi" w:hAnsiTheme="minorHAnsi" w:cstheme="minorHAnsi"/>
          <w:szCs w:val="24"/>
          <w:lang w:val="et-EE"/>
        </w:rPr>
        <w:t>keeruk</w:t>
      </w:r>
      <w:r w:rsidR="00731299" w:rsidRPr="00196DCB">
        <w:rPr>
          <w:rFonts w:asciiTheme="minorHAnsi" w:hAnsiTheme="minorHAnsi" w:cstheme="minorHAnsi"/>
          <w:szCs w:val="24"/>
          <w:lang w:val="et-EE"/>
        </w:rPr>
        <w:t>usele</w:t>
      </w:r>
      <w:r w:rsidR="005B03C6" w:rsidRPr="00196DCB">
        <w:rPr>
          <w:rFonts w:asciiTheme="minorHAnsi" w:hAnsiTheme="minorHAnsi" w:cstheme="minorHAnsi"/>
          <w:szCs w:val="24"/>
          <w:lang w:val="et-EE"/>
        </w:rPr>
        <w:t xml:space="preserve"> </w:t>
      </w:r>
      <w:r w:rsidR="0030178A" w:rsidRPr="00196DCB">
        <w:rPr>
          <w:rFonts w:asciiTheme="minorHAnsi" w:hAnsiTheme="minorHAnsi" w:cstheme="minorHAnsi"/>
          <w:szCs w:val="24"/>
          <w:lang w:val="et-EE"/>
        </w:rPr>
        <w:t xml:space="preserve">ja muudele </w:t>
      </w:r>
      <w:r w:rsidR="005B03C6" w:rsidRPr="00196DCB">
        <w:rPr>
          <w:rFonts w:asciiTheme="minorHAnsi" w:hAnsiTheme="minorHAnsi" w:cstheme="minorHAnsi"/>
          <w:szCs w:val="24"/>
          <w:lang w:val="et-EE"/>
        </w:rPr>
        <w:t xml:space="preserve">asjaoludele </w:t>
      </w:r>
      <w:r w:rsidR="00C96BB9" w:rsidRPr="00196DCB">
        <w:rPr>
          <w:rFonts w:asciiTheme="minorHAnsi" w:hAnsiTheme="minorHAnsi" w:cstheme="minorHAnsi"/>
          <w:szCs w:val="24"/>
          <w:lang w:val="et-EE"/>
        </w:rPr>
        <w:t xml:space="preserve">siiski </w:t>
      </w:r>
      <w:r w:rsidR="00150D1E" w:rsidRPr="00196DCB">
        <w:rPr>
          <w:rFonts w:asciiTheme="minorHAnsi" w:hAnsiTheme="minorHAnsi" w:cstheme="minorHAnsi"/>
          <w:szCs w:val="24"/>
          <w:lang w:val="et-EE"/>
        </w:rPr>
        <w:t>positiivselt. Elroni planeeritud arendustegevused ( IT, organisatsiooni</w:t>
      </w:r>
      <w:r w:rsidR="005F0155" w:rsidRPr="00196DCB">
        <w:rPr>
          <w:rFonts w:asciiTheme="minorHAnsi" w:hAnsiTheme="minorHAnsi" w:cstheme="minorHAnsi"/>
          <w:szCs w:val="24"/>
          <w:lang w:val="et-EE"/>
        </w:rPr>
        <w:t xml:space="preserve"> arendamine, </w:t>
      </w:r>
      <w:r w:rsidR="00731299" w:rsidRPr="00196DCB">
        <w:rPr>
          <w:rFonts w:asciiTheme="minorHAnsi" w:hAnsiTheme="minorHAnsi" w:cstheme="minorHAnsi"/>
          <w:szCs w:val="24"/>
          <w:lang w:val="et-EE"/>
        </w:rPr>
        <w:t>piletimüügisüste</w:t>
      </w:r>
      <w:r w:rsidR="00A52DCF" w:rsidRPr="00196DCB">
        <w:rPr>
          <w:rFonts w:asciiTheme="minorHAnsi" w:hAnsiTheme="minorHAnsi" w:cstheme="minorHAnsi"/>
          <w:szCs w:val="24"/>
          <w:lang w:val="et-EE"/>
        </w:rPr>
        <w:t xml:space="preserve">emi arendus, </w:t>
      </w:r>
      <w:r w:rsidR="005F0155" w:rsidRPr="00196DCB">
        <w:rPr>
          <w:rFonts w:asciiTheme="minorHAnsi" w:hAnsiTheme="minorHAnsi" w:cstheme="minorHAnsi"/>
          <w:szCs w:val="24"/>
          <w:lang w:val="et-EE"/>
        </w:rPr>
        <w:t xml:space="preserve">jmt ) toimusid juhatuse ja nõukogu </w:t>
      </w:r>
      <w:r w:rsidR="000044AD" w:rsidRPr="00196DCB">
        <w:rPr>
          <w:rFonts w:asciiTheme="minorHAnsi" w:hAnsiTheme="minorHAnsi" w:cstheme="minorHAnsi"/>
          <w:szCs w:val="24"/>
          <w:lang w:val="et-EE"/>
        </w:rPr>
        <w:t xml:space="preserve">poolt </w:t>
      </w:r>
      <w:r w:rsidR="00E045A4" w:rsidRPr="00196DCB">
        <w:rPr>
          <w:rFonts w:asciiTheme="minorHAnsi" w:hAnsiTheme="minorHAnsi" w:cstheme="minorHAnsi"/>
          <w:szCs w:val="24"/>
          <w:lang w:val="et-EE"/>
        </w:rPr>
        <w:t xml:space="preserve">täpsustatud  </w:t>
      </w:r>
      <w:r w:rsidR="005F0155" w:rsidRPr="00196DCB">
        <w:rPr>
          <w:rFonts w:asciiTheme="minorHAnsi" w:hAnsiTheme="minorHAnsi" w:cstheme="minorHAnsi"/>
          <w:szCs w:val="24"/>
          <w:lang w:val="et-EE"/>
        </w:rPr>
        <w:t>planeeritud mahus</w:t>
      </w:r>
      <w:r w:rsidR="00A52DCF" w:rsidRPr="00196DCB">
        <w:rPr>
          <w:rFonts w:asciiTheme="minorHAnsi" w:hAnsiTheme="minorHAnsi" w:cstheme="minorHAnsi"/>
          <w:szCs w:val="24"/>
          <w:lang w:val="et-EE"/>
        </w:rPr>
        <w:t>, kuid jäädes</w:t>
      </w:r>
      <w:r w:rsidR="00ED3AA6" w:rsidRPr="00196DCB">
        <w:rPr>
          <w:rFonts w:asciiTheme="minorHAnsi" w:hAnsiTheme="minorHAnsi" w:cstheme="minorHAnsi"/>
          <w:szCs w:val="24"/>
          <w:lang w:val="et-EE"/>
        </w:rPr>
        <w:t xml:space="preserve"> siiski</w:t>
      </w:r>
      <w:r w:rsidR="00A52DCF" w:rsidRPr="00196DCB">
        <w:rPr>
          <w:rFonts w:asciiTheme="minorHAnsi" w:hAnsiTheme="minorHAnsi" w:cstheme="minorHAnsi"/>
          <w:szCs w:val="24"/>
          <w:lang w:val="et-EE"/>
        </w:rPr>
        <w:t xml:space="preserve"> alla varasemalt planeeritule</w:t>
      </w:r>
      <w:r w:rsidR="00412D1B" w:rsidRPr="00196DCB">
        <w:rPr>
          <w:rFonts w:asciiTheme="minorHAnsi" w:hAnsiTheme="minorHAnsi" w:cstheme="minorHAnsi"/>
          <w:szCs w:val="24"/>
          <w:lang w:val="et-EE"/>
        </w:rPr>
        <w:t xml:space="preserve"> </w:t>
      </w:r>
      <w:r w:rsidR="000044AD" w:rsidRPr="00196DCB">
        <w:rPr>
          <w:rFonts w:asciiTheme="minorHAnsi" w:hAnsiTheme="minorHAnsi" w:cstheme="minorHAnsi"/>
          <w:szCs w:val="24"/>
          <w:lang w:val="et-EE"/>
        </w:rPr>
        <w:t>.</w:t>
      </w:r>
      <w:r w:rsidR="00ED61E6" w:rsidRPr="00196DCB">
        <w:rPr>
          <w:rFonts w:asciiTheme="minorHAnsi" w:hAnsiTheme="minorHAnsi" w:cstheme="minorHAnsi"/>
          <w:szCs w:val="24"/>
          <w:lang w:val="et-EE"/>
        </w:rPr>
        <w:t xml:space="preserve"> Positiiv</w:t>
      </w:r>
      <w:r w:rsidR="00A05436" w:rsidRPr="00196DCB">
        <w:rPr>
          <w:rFonts w:asciiTheme="minorHAnsi" w:hAnsiTheme="minorHAnsi" w:cstheme="minorHAnsi"/>
          <w:szCs w:val="24"/>
          <w:lang w:val="et-EE"/>
        </w:rPr>
        <w:t>se mõjuga</w:t>
      </w:r>
      <w:r w:rsidR="00ED61E6" w:rsidRPr="00196DCB">
        <w:rPr>
          <w:rFonts w:asciiTheme="minorHAnsi" w:hAnsiTheme="minorHAnsi" w:cstheme="minorHAnsi"/>
          <w:szCs w:val="24"/>
          <w:lang w:val="et-EE"/>
        </w:rPr>
        <w:t xml:space="preserve"> oli</w:t>
      </w:r>
      <w:r w:rsidR="00291F9D" w:rsidRPr="00196DCB">
        <w:rPr>
          <w:rFonts w:asciiTheme="minorHAnsi" w:hAnsiTheme="minorHAnsi" w:cstheme="minorHAnsi"/>
          <w:szCs w:val="24"/>
          <w:lang w:val="et-EE"/>
        </w:rPr>
        <w:t xml:space="preserve">d madalamad </w:t>
      </w:r>
      <w:r w:rsidR="009E3ADB" w:rsidRPr="00196DCB">
        <w:rPr>
          <w:rFonts w:asciiTheme="minorHAnsi" w:hAnsiTheme="minorHAnsi" w:cstheme="minorHAnsi"/>
          <w:szCs w:val="24"/>
          <w:lang w:val="et-EE"/>
        </w:rPr>
        <w:t>energiahin</w:t>
      </w:r>
      <w:r w:rsidR="00291F9D" w:rsidRPr="00196DCB">
        <w:rPr>
          <w:rFonts w:asciiTheme="minorHAnsi" w:hAnsiTheme="minorHAnsi" w:cstheme="minorHAnsi"/>
          <w:szCs w:val="24"/>
          <w:lang w:val="et-EE"/>
        </w:rPr>
        <w:t>nad</w:t>
      </w:r>
      <w:r w:rsidR="00A05436" w:rsidRPr="00196DCB">
        <w:rPr>
          <w:rFonts w:asciiTheme="minorHAnsi" w:hAnsiTheme="minorHAnsi" w:cstheme="minorHAnsi"/>
          <w:szCs w:val="24"/>
          <w:lang w:val="et-EE"/>
        </w:rPr>
        <w:t>.</w:t>
      </w:r>
    </w:p>
    <w:p w14:paraId="20AE285A" w14:textId="522944D0" w:rsidR="009F0E4C" w:rsidRPr="00196DCB" w:rsidRDefault="000F36F3" w:rsidP="00DA5D9C">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Kõige suurema </w:t>
      </w:r>
      <w:r w:rsidR="009E4A7D" w:rsidRPr="00196DCB">
        <w:rPr>
          <w:rFonts w:asciiTheme="minorHAnsi" w:hAnsiTheme="minorHAnsi" w:cstheme="minorHAnsi"/>
          <w:szCs w:val="24"/>
          <w:lang w:val="et-EE"/>
        </w:rPr>
        <w:t xml:space="preserve">negatiivse </w:t>
      </w:r>
      <w:r w:rsidRPr="00196DCB">
        <w:rPr>
          <w:rFonts w:asciiTheme="minorHAnsi" w:hAnsiTheme="minorHAnsi" w:cstheme="minorHAnsi"/>
          <w:szCs w:val="24"/>
          <w:lang w:val="et-EE"/>
        </w:rPr>
        <w:t xml:space="preserve">mõjuga </w:t>
      </w:r>
      <w:r w:rsidR="00502257" w:rsidRPr="00196DCB">
        <w:rPr>
          <w:rFonts w:asciiTheme="minorHAnsi" w:hAnsiTheme="minorHAnsi" w:cstheme="minorHAnsi"/>
          <w:szCs w:val="24"/>
          <w:lang w:val="et-EE"/>
        </w:rPr>
        <w:t xml:space="preserve">oli </w:t>
      </w:r>
      <w:r w:rsidR="000044AD" w:rsidRPr="00196DCB">
        <w:rPr>
          <w:rFonts w:asciiTheme="minorHAnsi" w:hAnsiTheme="minorHAnsi" w:cstheme="minorHAnsi"/>
          <w:szCs w:val="24"/>
          <w:lang w:val="et-EE"/>
        </w:rPr>
        <w:t xml:space="preserve">siiski </w:t>
      </w:r>
      <w:r w:rsidR="00502257" w:rsidRPr="00196DCB">
        <w:rPr>
          <w:rFonts w:asciiTheme="minorHAnsi" w:hAnsiTheme="minorHAnsi" w:cstheme="minorHAnsi"/>
          <w:szCs w:val="24"/>
          <w:lang w:val="et-EE"/>
        </w:rPr>
        <w:t xml:space="preserve">2024 aastal EVR taristu </w:t>
      </w:r>
      <w:r w:rsidR="003F5469" w:rsidRPr="00196DCB">
        <w:rPr>
          <w:rFonts w:asciiTheme="minorHAnsi" w:hAnsiTheme="minorHAnsi" w:cstheme="minorHAnsi"/>
          <w:szCs w:val="24"/>
          <w:lang w:val="et-EE"/>
        </w:rPr>
        <w:t xml:space="preserve">( Lõuna suund ) </w:t>
      </w:r>
      <w:r w:rsidR="00502257" w:rsidRPr="00196DCB">
        <w:rPr>
          <w:rFonts w:asciiTheme="minorHAnsi" w:hAnsiTheme="minorHAnsi" w:cstheme="minorHAnsi"/>
          <w:szCs w:val="24"/>
          <w:lang w:val="et-EE"/>
        </w:rPr>
        <w:t xml:space="preserve">rekonstrueerimisest ja viivitustest tekkinud </w:t>
      </w:r>
      <w:r w:rsidR="003F5469" w:rsidRPr="00196DCB">
        <w:rPr>
          <w:rFonts w:asciiTheme="minorHAnsi" w:hAnsiTheme="minorHAnsi" w:cstheme="minorHAnsi"/>
          <w:szCs w:val="24"/>
          <w:lang w:val="et-EE"/>
        </w:rPr>
        <w:t xml:space="preserve">probleemid. </w:t>
      </w:r>
      <w:r w:rsidR="00705125" w:rsidRPr="00196DCB">
        <w:rPr>
          <w:rFonts w:asciiTheme="minorHAnsi" w:hAnsiTheme="minorHAnsi" w:cstheme="minorHAnsi"/>
          <w:szCs w:val="24"/>
          <w:lang w:val="et-EE"/>
        </w:rPr>
        <w:t>Otsene mõju oli reis</w:t>
      </w:r>
      <w:r w:rsidR="00854191" w:rsidRPr="00196DCB">
        <w:rPr>
          <w:rFonts w:asciiTheme="minorHAnsi" w:hAnsiTheme="minorHAnsi" w:cstheme="minorHAnsi"/>
          <w:szCs w:val="24"/>
          <w:lang w:val="et-EE"/>
        </w:rPr>
        <w:t>ijate arvule ja rahulolule</w:t>
      </w:r>
      <w:r w:rsidR="007440FF" w:rsidRPr="00196DCB">
        <w:rPr>
          <w:rFonts w:asciiTheme="minorHAnsi" w:hAnsiTheme="minorHAnsi" w:cstheme="minorHAnsi"/>
          <w:szCs w:val="24"/>
          <w:lang w:val="et-EE"/>
        </w:rPr>
        <w:t>, samuti aktsiaselt</w:t>
      </w:r>
      <w:r w:rsidR="00056DF4" w:rsidRPr="00196DCB">
        <w:rPr>
          <w:rFonts w:asciiTheme="minorHAnsi" w:hAnsiTheme="minorHAnsi" w:cstheme="minorHAnsi"/>
          <w:szCs w:val="24"/>
          <w:lang w:val="et-EE"/>
        </w:rPr>
        <w:t xml:space="preserve">si </w:t>
      </w:r>
      <w:r w:rsidR="00300D30" w:rsidRPr="00196DCB">
        <w:rPr>
          <w:rFonts w:asciiTheme="minorHAnsi" w:hAnsiTheme="minorHAnsi" w:cstheme="minorHAnsi"/>
          <w:szCs w:val="24"/>
          <w:lang w:val="et-EE"/>
        </w:rPr>
        <w:t>renomeele ja töötajate motivatsioonile. Hinnanguliselt on selle majanduslik mõju</w:t>
      </w:r>
      <w:r w:rsidR="00BE1BBF" w:rsidRPr="00196DCB">
        <w:rPr>
          <w:rFonts w:asciiTheme="minorHAnsi" w:hAnsiTheme="minorHAnsi" w:cstheme="minorHAnsi"/>
          <w:szCs w:val="24"/>
          <w:lang w:val="et-EE"/>
        </w:rPr>
        <w:t xml:space="preserve"> nii otseste kulude, kui ka saamata jäänud tulude osas 2,5 – 2,7 mln</w:t>
      </w:r>
      <w:r w:rsidR="00F35686" w:rsidRPr="00196DCB">
        <w:rPr>
          <w:rFonts w:asciiTheme="minorHAnsi" w:hAnsiTheme="minorHAnsi" w:cstheme="minorHAnsi"/>
          <w:szCs w:val="24"/>
          <w:lang w:val="et-EE"/>
        </w:rPr>
        <w:t xml:space="preserve"> </w:t>
      </w:r>
      <w:r w:rsidR="00BE1BBF" w:rsidRPr="00196DCB">
        <w:rPr>
          <w:rFonts w:asciiTheme="minorHAnsi" w:hAnsiTheme="minorHAnsi" w:cstheme="minorHAnsi"/>
          <w:szCs w:val="24"/>
          <w:lang w:val="et-EE"/>
        </w:rPr>
        <w:t>Eurot.</w:t>
      </w:r>
    </w:p>
    <w:p w14:paraId="430E71E3" w14:textId="11E2BFFA" w:rsidR="00BE1BBF" w:rsidRPr="00196DCB" w:rsidRDefault="00F10415" w:rsidP="00DA5D9C">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lastRenderedPageBreak/>
        <w:t xml:space="preserve">Tavapärast tööprotsessi ja aktsiaseltsi tegevust mõjutas ka </w:t>
      </w:r>
      <w:r w:rsidR="00E75093" w:rsidRPr="00196DCB">
        <w:rPr>
          <w:rFonts w:asciiTheme="minorHAnsi" w:hAnsiTheme="minorHAnsi" w:cstheme="minorHAnsi"/>
          <w:szCs w:val="24"/>
          <w:lang w:val="et-EE"/>
        </w:rPr>
        <w:t>omaniku poolsete otsuste ja olulise informatsiooni viibimine ja kohatine vastuolu</w:t>
      </w:r>
      <w:r w:rsidR="0080688D" w:rsidRPr="00196DCB">
        <w:rPr>
          <w:rFonts w:asciiTheme="minorHAnsi" w:hAnsiTheme="minorHAnsi" w:cstheme="minorHAnsi"/>
          <w:szCs w:val="24"/>
          <w:lang w:val="et-EE"/>
        </w:rPr>
        <w:t>lisus. Lisapingeid tekitas ka juhuslik kokku leppimata kommunikatsioon.</w:t>
      </w:r>
    </w:p>
    <w:p w14:paraId="41B2BE2A" w14:textId="38C4EED7" w:rsidR="006A75DC" w:rsidRPr="00196DCB" w:rsidRDefault="006A75DC" w:rsidP="00DA5D9C">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Üldine majanduse ja Ukraina sõjast tingitud </w:t>
      </w:r>
      <w:r w:rsidR="00A5719C" w:rsidRPr="00196DCB">
        <w:rPr>
          <w:rFonts w:asciiTheme="minorHAnsi" w:hAnsiTheme="minorHAnsi" w:cstheme="minorHAnsi"/>
          <w:szCs w:val="24"/>
          <w:lang w:val="et-EE"/>
        </w:rPr>
        <w:t xml:space="preserve">foon. Eelarve </w:t>
      </w:r>
      <w:r w:rsidR="006300A6" w:rsidRPr="00196DCB">
        <w:rPr>
          <w:rFonts w:asciiTheme="minorHAnsi" w:hAnsiTheme="minorHAnsi" w:cstheme="minorHAnsi"/>
          <w:szCs w:val="24"/>
          <w:lang w:val="et-EE"/>
        </w:rPr>
        <w:t xml:space="preserve">võimekusest </w:t>
      </w:r>
      <w:r w:rsidR="00313D90" w:rsidRPr="00196DCB">
        <w:rPr>
          <w:rFonts w:asciiTheme="minorHAnsi" w:hAnsiTheme="minorHAnsi" w:cstheme="minorHAnsi"/>
          <w:szCs w:val="24"/>
          <w:lang w:val="et-EE"/>
        </w:rPr>
        <w:t>suurem palga- ja muude kulude surve.</w:t>
      </w:r>
    </w:p>
    <w:p w14:paraId="0A316030" w14:textId="297F5B8B" w:rsidR="00A9239F" w:rsidRPr="00196DCB" w:rsidRDefault="00A9239F" w:rsidP="00DA5D9C">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Planeeritust märkimisväärselt </w:t>
      </w:r>
      <w:r w:rsidR="00BC2DDD" w:rsidRPr="00196DCB">
        <w:rPr>
          <w:rFonts w:asciiTheme="minorHAnsi" w:hAnsiTheme="minorHAnsi" w:cstheme="minorHAnsi"/>
          <w:szCs w:val="24"/>
          <w:lang w:val="et-EE"/>
        </w:rPr>
        <w:t xml:space="preserve">suuremad aja- ja vahendite kulud uute Skoda rongide sertifitseerimiseks ja Tallinn – Tartu </w:t>
      </w:r>
      <w:r w:rsidR="00FE0BAE" w:rsidRPr="00196DCB">
        <w:rPr>
          <w:rFonts w:asciiTheme="minorHAnsi" w:hAnsiTheme="minorHAnsi" w:cstheme="minorHAnsi"/>
          <w:szCs w:val="24"/>
          <w:lang w:val="et-EE"/>
        </w:rPr>
        <w:t>–</w:t>
      </w:r>
      <w:r w:rsidR="00BC2DDD" w:rsidRPr="00196DCB">
        <w:rPr>
          <w:rFonts w:asciiTheme="minorHAnsi" w:hAnsiTheme="minorHAnsi" w:cstheme="minorHAnsi"/>
          <w:szCs w:val="24"/>
          <w:lang w:val="et-EE"/>
        </w:rPr>
        <w:t xml:space="preserve"> Riia</w:t>
      </w:r>
      <w:r w:rsidR="00FE0BAE" w:rsidRPr="00196DCB">
        <w:rPr>
          <w:rFonts w:asciiTheme="minorHAnsi" w:hAnsiTheme="minorHAnsi" w:cstheme="minorHAnsi"/>
          <w:szCs w:val="24"/>
          <w:lang w:val="et-EE"/>
        </w:rPr>
        <w:t xml:space="preserve"> rongiliikluse käivitamisega seotud viivitused.</w:t>
      </w:r>
    </w:p>
    <w:p w14:paraId="7315C36A" w14:textId="32BB06C7" w:rsidR="00FE0BAE" w:rsidRPr="00196DCB" w:rsidRDefault="007E74E2" w:rsidP="00DA5D9C">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Normaalseks toimivuse ja </w:t>
      </w:r>
      <w:r w:rsidR="00AE1754" w:rsidRPr="00196DCB">
        <w:rPr>
          <w:rFonts w:asciiTheme="minorHAnsi" w:hAnsiTheme="minorHAnsi" w:cstheme="minorHAnsi"/>
          <w:szCs w:val="24"/>
          <w:lang w:val="et-EE"/>
        </w:rPr>
        <w:t xml:space="preserve">piletimüügi süsteemide arendamisega seotud </w:t>
      </w:r>
      <w:r w:rsidR="00E17065" w:rsidRPr="00196DCB">
        <w:rPr>
          <w:rFonts w:asciiTheme="minorHAnsi" w:hAnsiTheme="minorHAnsi" w:cstheme="minorHAnsi"/>
          <w:szCs w:val="24"/>
          <w:lang w:val="et-EE"/>
        </w:rPr>
        <w:t xml:space="preserve">pikad viivitused ja pärssitud koostöö selle valdkonna </w:t>
      </w:r>
      <w:r w:rsidR="00DB272D" w:rsidRPr="00196DCB">
        <w:rPr>
          <w:rFonts w:asciiTheme="minorHAnsi" w:hAnsiTheme="minorHAnsi" w:cstheme="minorHAnsi"/>
          <w:szCs w:val="24"/>
          <w:lang w:val="et-EE"/>
        </w:rPr>
        <w:t>tegevuspartneri Ridangoga.</w:t>
      </w:r>
    </w:p>
    <w:p w14:paraId="24BC006E" w14:textId="77777777" w:rsidR="009F0E4C" w:rsidRPr="00196DCB" w:rsidRDefault="009F0E4C" w:rsidP="00DA5D9C">
      <w:pPr>
        <w:pStyle w:val="Header"/>
        <w:jc w:val="both"/>
        <w:rPr>
          <w:rFonts w:asciiTheme="minorHAnsi" w:hAnsiTheme="minorHAnsi" w:cstheme="minorHAnsi"/>
          <w:szCs w:val="24"/>
          <w:u w:val="single"/>
          <w:lang w:val="et-EE"/>
        </w:rPr>
      </w:pPr>
    </w:p>
    <w:p w14:paraId="5E7015D4" w14:textId="29E1CCE3" w:rsidR="00DA5D9C" w:rsidRPr="00196DCB" w:rsidRDefault="00DA5D9C" w:rsidP="00DA5D9C">
      <w:pPr>
        <w:pStyle w:val="Header"/>
        <w:jc w:val="both"/>
        <w:rPr>
          <w:rFonts w:asciiTheme="minorHAnsi" w:hAnsiTheme="minorHAnsi" w:cstheme="minorHAnsi"/>
          <w:szCs w:val="24"/>
          <w:u w:val="single"/>
          <w:lang w:val="et-EE"/>
        </w:rPr>
      </w:pPr>
      <w:r w:rsidRPr="00196DCB">
        <w:rPr>
          <w:rFonts w:asciiTheme="minorHAnsi" w:hAnsiTheme="minorHAnsi" w:cstheme="minorHAnsi"/>
          <w:szCs w:val="24"/>
          <w:u w:val="single"/>
          <w:lang w:val="et-EE"/>
        </w:rPr>
        <w:t>J</w:t>
      </w:r>
      <w:r w:rsidR="00892B9C" w:rsidRPr="00196DCB">
        <w:rPr>
          <w:rFonts w:asciiTheme="minorHAnsi" w:hAnsiTheme="minorHAnsi" w:cstheme="minorHAnsi"/>
          <w:szCs w:val="24"/>
          <w:u w:val="single"/>
          <w:lang w:val="et-EE"/>
        </w:rPr>
        <w:t>UHTIMIS- JA KONTROLLISÜSTEEM</w:t>
      </w:r>
    </w:p>
    <w:p w14:paraId="2AFC5EDC" w14:textId="77777777" w:rsidR="00DA5D9C" w:rsidRPr="00196DCB" w:rsidRDefault="00DA5D9C" w:rsidP="000A5C01">
      <w:pPr>
        <w:pStyle w:val="Header"/>
        <w:jc w:val="both"/>
        <w:rPr>
          <w:rFonts w:asciiTheme="minorHAnsi" w:hAnsiTheme="minorHAnsi" w:cstheme="minorHAnsi"/>
          <w:szCs w:val="24"/>
          <w:lang w:val="et-EE"/>
        </w:rPr>
      </w:pPr>
    </w:p>
    <w:p w14:paraId="3E8E167E" w14:textId="63ECA9B3" w:rsidR="005E7413" w:rsidRPr="00196DCB" w:rsidRDefault="00D129B2" w:rsidP="003E096F">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Aktsiaselts järgib oma tegevuses Head Ühingujuhtimise Tava ( HÜT )</w:t>
      </w:r>
      <w:r w:rsidR="00BF7FA4" w:rsidRPr="00196DCB">
        <w:rPr>
          <w:rFonts w:asciiTheme="minorHAnsi" w:hAnsiTheme="minorHAnsi" w:cstheme="minorHAnsi"/>
          <w:szCs w:val="24"/>
          <w:lang w:val="et-EE"/>
        </w:rPr>
        <w:t xml:space="preserve"> ja põhjendab erisusi aastakohaselt eraldi.</w:t>
      </w:r>
    </w:p>
    <w:p w14:paraId="46FC8CD4" w14:textId="625A557A" w:rsidR="007A2035" w:rsidRPr="00196DCB" w:rsidRDefault="00563DB0" w:rsidP="003E096F">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Aktsiaseltsi</w:t>
      </w:r>
      <w:r w:rsidR="005A5DA8" w:rsidRPr="00196DCB">
        <w:rPr>
          <w:rFonts w:asciiTheme="minorHAnsi" w:hAnsiTheme="minorHAnsi" w:cstheme="minorHAnsi"/>
          <w:szCs w:val="24"/>
          <w:lang w:val="et-EE"/>
        </w:rPr>
        <w:t xml:space="preserve"> juhtimisel rakenda</w:t>
      </w:r>
      <w:r w:rsidR="003E096F" w:rsidRPr="00196DCB">
        <w:rPr>
          <w:rFonts w:asciiTheme="minorHAnsi" w:hAnsiTheme="minorHAnsi" w:cstheme="minorHAnsi"/>
          <w:szCs w:val="24"/>
          <w:lang w:val="et-EE"/>
        </w:rPr>
        <w:t>s</w:t>
      </w:r>
      <w:r w:rsidR="009E5262" w:rsidRPr="00196DCB">
        <w:rPr>
          <w:rFonts w:asciiTheme="minorHAnsi" w:hAnsiTheme="minorHAnsi" w:cstheme="minorHAnsi"/>
          <w:szCs w:val="24"/>
          <w:lang w:val="et-EE"/>
        </w:rPr>
        <w:t xml:space="preserve"> juhatus </w:t>
      </w:r>
      <w:r w:rsidR="003E096F" w:rsidRPr="00196DCB">
        <w:rPr>
          <w:rFonts w:asciiTheme="minorHAnsi" w:hAnsiTheme="minorHAnsi" w:cstheme="minorHAnsi"/>
          <w:szCs w:val="24"/>
          <w:lang w:val="et-EE"/>
        </w:rPr>
        <w:t xml:space="preserve">2024.a. vastutustundliku ühingujuhtimise põhimõtteid (ESG - Environmental, Social and Governance), integreerides need äriühingu igapäevategevusse, juhtimisse ja </w:t>
      </w:r>
      <w:r w:rsidR="008C5B17" w:rsidRPr="00196DCB">
        <w:rPr>
          <w:rFonts w:asciiTheme="minorHAnsi" w:hAnsiTheme="minorHAnsi" w:cstheme="minorHAnsi"/>
          <w:szCs w:val="24"/>
          <w:lang w:val="et-EE"/>
        </w:rPr>
        <w:t>s</w:t>
      </w:r>
      <w:r w:rsidR="003E096F" w:rsidRPr="00196DCB">
        <w:rPr>
          <w:rFonts w:asciiTheme="minorHAnsi" w:hAnsiTheme="minorHAnsi" w:cstheme="minorHAnsi"/>
          <w:szCs w:val="24"/>
          <w:lang w:val="et-EE"/>
        </w:rPr>
        <w:t>trateegiasse</w:t>
      </w:r>
      <w:r w:rsidR="008C5B17" w:rsidRPr="00196DCB">
        <w:rPr>
          <w:rFonts w:asciiTheme="minorHAnsi" w:hAnsiTheme="minorHAnsi" w:cstheme="minorHAnsi"/>
          <w:szCs w:val="24"/>
          <w:lang w:val="et-EE"/>
        </w:rPr>
        <w:t xml:space="preserve"> ja esitas 2024 aruandele lisaks ka ESG aruande.</w:t>
      </w:r>
    </w:p>
    <w:p w14:paraId="7BA8AC0C" w14:textId="358E8CEE" w:rsidR="00737E28" w:rsidRPr="00196DCB" w:rsidRDefault="000E298D" w:rsidP="003E096F">
      <w:pPr>
        <w:pStyle w:val="Header"/>
        <w:jc w:val="both"/>
        <w:rPr>
          <w:rFonts w:asciiTheme="minorHAnsi" w:hAnsiTheme="minorHAnsi" w:cstheme="minorHAnsi"/>
          <w:szCs w:val="24"/>
          <w:lang w:val="et-EE"/>
        </w:rPr>
      </w:pPr>
      <w:r w:rsidRPr="00196DCB">
        <w:rPr>
          <w:rFonts w:asciiTheme="minorHAnsi" w:hAnsiTheme="minorHAnsi" w:cstheme="minorHAnsi"/>
          <w:lang w:val="et-EE"/>
        </w:rPr>
        <w:t xml:space="preserve">Tagatud on </w:t>
      </w:r>
      <w:r w:rsidR="005111AE" w:rsidRPr="00196DCB">
        <w:rPr>
          <w:rFonts w:asciiTheme="minorHAnsi" w:hAnsiTheme="minorHAnsi" w:cstheme="minorHAnsi"/>
          <w:lang w:val="et-EE"/>
        </w:rPr>
        <w:t>A</w:t>
      </w:r>
      <w:r w:rsidR="00563DB0" w:rsidRPr="00196DCB">
        <w:rPr>
          <w:rFonts w:asciiTheme="minorHAnsi" w:hAnsiTheme="minorHAnsi" w:cstheme="minorHAnsi"/>
          <w:lang w:val="et-EE"/>
        </w:rPr>
        <w:t>ktsiaseltsi</w:t>
      </w:r>
      <w:r w:rsidRPr="00196DCB">
        <w:rPr>
          <w:rFonts w:asciiTheme="minorHAnsi" w:hAnsiTheme="minorHAnsi" w:cstheme="minorHAnsi"/>
          <w:lang w:val="et-EE"/>
        </w:rPr>
        <w:t xml:space="preserve"> tegevusega seotud </w:t>
      </w:r>
      <w:r w:rsidR="002D49FF" w:rsidRPr="00196DCB">
        <w:rPr>
          <w:rFonts w:asciiTheme="minorHAnsi" w:hAnsiTheme="minorHAnsi" w:cstheme="minorHAnsi"/>
          <w:lang w:val="et-EE"/>
        </w:rPr>
        <w:t>E</w:t>
      </w:r>
      <w:r w:rsidR="007A2035" w:rsidRPr="00196DCB">
        <w:rPr>
          <w:rFonts w:asciiTheme="minorHAnsi" w:hAnsiTheme="minorHAnsi" w:cstheme="minorHAnsi"/>
          <w:lang w:val="et-EE"/>
        </w:rPr>
        <w:t xml:space="preserve">esti Vabariigi </w:t>
      </w:r>
      <w:r w:rsidRPr="00196DCB">
        <w:rPr>
          <w:rFonts w:asciiTheme="minorHAnsi" w:hAnsiTheme="minorHAnsi" w:cstheme="minorHAnsi"/>
          <w:lang w:val="et-EE"/>
        </w:rPr>
        <w:t xml:space="preserve">õigusaktide </w:t>
      </w:r>
      <w:r w:rsidR="00153BEA" w:rsidRPr="00196DCB">
        <w:rPr>
          <w:rFonts w:asciiTheme="minorHAnsi" w:hAnsiTheme="minorHAnsi" w:cstheme="minorHAnsi"/>
          <w:lang w:val="et-EE"/>
        </w:rPr>
        <w:t>järgimine</w:t>
      </w:r>
      <w:r w:rsidRPr="00196DCB">
        <w:rPr>
          <w:rFonts w:asciiTheme="minorHAnsi" w:hAnsiTheme="minorHAnsi" w:cstheme="minorHAnsi"/>
          <w:lang w:val="et-EE"/>
        </w:rPr>
        <w:t>, nõuetekohane riskijuhtimine, isikute võrdne kohtlemine</w:t>
      </w:r>
      <w:r w:rsidR="00153BEA" w:rsidRPr="00196DCB">
        <w:rPr>
          <w:rFonts w:asciiTheme="minorHAnsi" w:hAnsiTheme="minorHAnsi" w:cstheme="minorHAnsi"/>
          <w:lang w:val="et-EE"/>
        </w:rPr>
        <w:t>,</w:t>
      </w:r>
      <w:r w:rsidRPr="00196DCB">
        <w:rPr>
          <w:rFonts w:asciiTheme="minorHAnsi" w:hAnsiTheme="minorHAnsi" w:cstheme="minorHAnsi"/>
          <w:lang w:val="et-EE"/>
        </w:rPr>
        <w:t xml:space="preserve"> finantsaruandlus</w:t>
      </w:r>
      <w:r w:rsidR="00153BEA" w:rsidRPr="00196DCB">
        <w:rPr>
          <w:rFonts w:asciiTheme="minorHAnsi" w:hAnsiTheme="minorHAnsi" w:cstheme="minorHAnsi"/>
          <w:lang w:val="et-EE"/>
        </w:rPr>
        <w:t xml:space="preserve"> ja teabe avalikustamine</w:t>
      </w:r>
      <w:r w:rsidRPr="00196DCB">
        <w:rPr>
          <w:rFonts w:asciiTheme="minorHAnsi" w:hAnsiTheme="minorHAnsi" w:cstheme="minorHAnsi"/>
          <w:lang w:val="et-EE"/>
        </w:rPr>
        <w:t>.</w:t>
      </w:r>
      <w:r w:rsidR="008034CC" w:rsidRPr="00196DCB">
        <w:rPr>
          <w:rFonts w:asciiTheme="minorHAnsi" w:hAnsiTheme="minorHAnsi" w:cstheme="minorHAnsi"/>
          <w:lang w:val="et-EE"/>
        </w:rPr>
        <w:t xml:space="preserve"> </w:t>
      </w:r>
      <w:r w:rsidR="005B35BC" w:rsidRPr="00196DCB">
        <w:rPr>
          <w:rFonts w:asciiTheme="minorHAnsi" w:hAnsiTheme="minorHAnsi" w:cstheme="minorHAnsi"/>
          <w:szCs w:val="24"/>
          <w:lang w:val="et-EE"/>
        </w:rPr>
        <w:t xml:space="preserve">Juhatuse </w:t>
      </w:r>
      <w:r w:rsidR="008034CC" w:rsidRPr="00196DCB">
        <w:rPr>
          <w:rFonts w:asciiTheme="minorHAnsi" w:hAnsiTheme="minorHAnsi" w:cstheme="minorHAnsi"/>
          <w:szCs w:val="24"/>
          <w:lang w:val="et-EE"/>
        </w:rPr>
        <w:t xml:space="preserve">ja nõukogu </w:t>
      </w:r>
      <w:r w:rsidR="005B35BC" w:rsidRPr="00196DCB">
        <w:rPr>
          <w:rFonts w:asciiTheme="minorHAnsi" w:hAnsiTheme="minorHAnsi" w:cstheme="minorHAnsi"/>
          <w:szCs w:val="24"/>
          <w:lang w:val="et-EE"/>
        </w:rPr>
        <w:t xml:space="preserve">liikmed lähtuvad oma tegevuses </w:t>
      </w:r>
      <w:r w:rsidR="005111AE" w:rsidRPr="00196DCB">
        <w:rPr>
          <w:rFonts w:asciiTheme="minorHAnsi" w:hAnsiTheme="minorHAnsi" w:cstheme="minorHAnsi"/>
          <w:szCs w:val="24"/>
          <w:lang w:val="et-EE"/>
        </w:rPr>
        <w:t>A</w:t>
      </w:r>
      <w:r w:rsidR="00563DB0" w:rsidRPr="00196DCB">
        <w:rPr>
          <w:rFonts w:asciiTheme="minorHAnsi" w:hAnsiTheme="minorHAnsi" w:cstheme="minorHAnsi"/>
          <w:szCs w:val="24"/>
          <w:lang w:val="et-EE"/>
        </w:rPr>
        <w:t>ktsiaseltsi</w:t>
      </w:r>
      <w:r w:rsidR="005B35BC" w:rsidRPr="00196DCB">
        <w:rPr>
          <w:rFonts w:asciiTheme="minorHAnsi" w:hAnsiTheme="minorHAnsi" w:cstheme="minorHAnsi"/>
          <w:szCs w:val="24"/>
          <w:lang w:val="et-EE"/>
        </w:rPr>
        <w:t xml:space="preserve"> huvidest, tagades õigusaktide</w:t>
      </w:r>
      <w:r w:rsidR="00451F3B" w:rsidRPr="00196DCB">
        <w:rPr>
          <w:rFonts w:asciiTheme="minorHAnsi" w:hAnsiTheme="minorHAnsi" w:cstheme="minorHAnsi"/>
          <w:szCs w:val="24"/>
          <w:lang w:val="et-EE"/>
        </w:rPr>
        <w:t>s ja</w:t>
      </w:r>
      <w:r w:rsidR="005B35BC" w:rsidRPr="00196DCB">
        <w:rPr>
          <w:rFonts w:asciiTheme="minorHAnsi" w:hAnsiTheme="minorHAnsi" w:cstheme="minorHAnsi"/>
          <w:szCs w:val="24"/>
          <w:lang w:val="et-EE"/>
        </w:rPr>
        <w:t xml:space="preserve"> sisekorraeeskirjade</w:t>
      </w:r>
      <w:r w:rsidR="00451F3B" w:rsidRPr="00196DCB">
        <w:rPr>
          <w:rFonts w:asciiTheme="minorHAnsi" w:hAnsiTheme="minorHAnsi" w:cstheme="minorHAnsi"/>
          <w:szCs w:val="24"/>
          <w:lang w:val="et-EE"/>
        </w:rPr>
        <w:t>s sätestatud</w:t>
      </w:r>
      <w:r w:rsidR="005B35BC" w:rsidRPr="00196DCB">
        <w:rPr>
          <w:rFonts w:asciiTheme="minorHAnsi" w:hAnsiTheme="minorHAnsi" w:cstheme="minorHAnsi"/>
          <w:szCs w:val="24"/>
          <w:lang w:val="et-EE"/>
        </w:rPr>
        <w:t xml:space="preserve"> nõuete täitmise.</w:t>
      </w:r>
    </w:p>
    <w:p w14:paraId="2B22239F" w14:textId="77777777" w:rsidR="00F60F1E" w:rsidRPr="00196DCB" w:rsidRDefault="00F60F1E" w:rsidP="000A5C01">
      <w:pPr>
        <w:pStyle w:val="Header"/>
        <w:jc w:val="both"/>
        <w:rPr>
          <w:rFonts w:asciiTheme="minorHAnsi" w:hAnsiTheme="minorHAnsi" w:cstheme="minorHAnsi"/>
          <w:lang w:val="et-EE"/>
        </w:rPr>
      </w:pPr>
    </w:p>
    <w:p w14:paraId="7A6F0D9D" w14:textId="0B197132" w:rsidR="00F47596" w:rsidRPr="00196DCB" w:rsidRDefault="00563DB0" w:rsidP="000A5C01">
      <w:pPr>
        <w:pStyle w:val="Header"/>
        <w:tabs>
          <w:tab w:val="clear" w:pos="4320"/>
          <w:tab w:val="clear" w:pos="8640"/>
        </w:tabs>
        <w:jc w:val="both"/>
        <w:rPr>
          <w:rFonts w:asciiTheme="minorHAnsi" w:hAnsiTheme="minorHAnsi" w:cstheme="minorHAnsi"/>
          <w:szCs w:val="24"/>
          <w:lang w:val="et-EE"/>
        </w:rPr>
      </w:pPr>
      <w:r w:rsidRPr="00196DCB">
        <w:rPr>
          <w:rFonts w:asciiTheme="minorHAnsi" w:hAnsiTheme="minorHAnsi" w:cstheme="minorHAnsi"/>
          <w:szCs w:val="24"/>
          <w:lang w:val="et-EE"/>
        </w:rPr>
        <w:t>Aktsiaseltsi</w:t>
      </w:r>
      <w:r w:rsidR="001F0D71" w:rsidRPr="00196DCB">
        <w:rPr>
          <w:rFonts w:asciiTheme="minorHAnsi" w:hAnsiTheme="minorHAnsi" w:cstheme="minorHAnsi"/>
          <w:szCs w:val="24"/>
          <w:lang w:val="et-EE"/>
        </w:rPr>
        <w:t xml:space="preserve">s </w:t>
      </w:r>
      <w:r w:rsidR="00170052" w:rsidRPr="00196DCB">
        <w:rPr>
          <w:rFonts w:asciiTheme="minorHAnsi" w:hAnsiTheme="minorHAnsi" w:cstheme="minorHAnsi"/>
          <w:szCs w:val="24"/>
          <w:lang w:val="et-EE"/>
        </w:rPr>
        <w:t>toimib</w:t>
      </w:r>
      <w:r w:rsidR="001F0D71" w:rsidRPr="00196DCB">
        <w:rPr>
          <w:rFonts w:asciiTheme="minorHAnsi" w:hAnsiTheme="minorHAnsi" w:cstheme="minorHAnsi"/>
          <w:szCs w:val="24"/>
          <w:lang w:val="et-EE"/>
        </w:rPr>
        <w:t xml:space="preserve"> mitmeastmeline kontrollisüsteem</w:t>
      </w:r>
      <w:r w:rsidR="00170052" w:rsidRPr="00196DCB">
        <w:rPr>
          <w:rFonts w:asciiTheme="minorHAnsi" w:hAnsiTheme="minorHAnsi" w:cstheme="minorHAnsi"/>
          <w:szCs w:val="24"/>
          <w:lang w:val="et-EE"/>
        </w:rPr>
        <w:t xml:space="preserve">, mis on </w:t>
      </w:r>
      <w:r w:rsidR="001F0D71" w:rsidRPr="00196DCB">
        <w:rPr>
          <w:rFonts w:asciiTheme="minorHAnsi" w:hAnsiTheme="minorHAnsi" w:cstheme="minorHAnsi"/>
          <w:szCs w:val="24"/>
          <w:lang w:val="et-EE"/>
        </w:rPr>
        <w:t>piisav tagamaks võimalike kõrvalekal</w:t>
      </w:r>
      <w:r w:rsidR="008033E7" w:rsidRPr="00196DCB">
        <w:rPr>
          <w:rFonts w:asciiTheme="minorHAnsi" w:hAnsiTheme="minorHAnsi" w:cstheme="minorHAnsi"/>
          <w:szCs w:val="24"/>
          <w:lang w:val="et-EE"/>
        </w:rPr>
        <w:t>lete õigeaegset tuvastamist.</w:t>
      </w:r>
      <w:r w:rsidR="00170052" w:rsidRPr="00196DCB">
        <w:rPr>
          <w:rFonts w:asciiTheme="minorHAnsi" w:hAnsiTheme="minorHAnsi" w:cstheme="minorHAnsi"/>
          <w:szCs w:val="24"/>
          <w:lang w:val="et-EE"/>
        </w:rPr>
        <w:t xml:space="preserve"> Lisaks majandusaasta aruande kontrollimisele seadusega ettenähtud viisil </w:t>
      </w:r>
      <w:r w:rsidR="00153BEA" w:rsidRPr="00196DCB">
        <w:rPr>
          <w:rFonts w:asciiTheme="minorHAnsi" w:hAnsiTheme="minorHAnsi" w:cstheme="minorHAnsi"/>
          <w:szCs w:val="24"/>
          <w:lang w:val="et-EE"/>
        </w:rPr>
        <w:t>(</w:t>
      </w:r>
      <w:r w:rsidR="002D49FF" w:rsidRPr="00196DCB">
        <w:rPr>
          <w:rFonts w:asciiTheme="minorHAnsi" w:hAnsiTheme="minorHAnsi" w:cstheme="minorHAnsi"/>
          <w:szCs w:val="24"/>
          <w:lang w:val="et-EE"/>
        </w:rPr>
        <w:t xml:space="preserve"> PWC</w:t>
      </w:r>
      <w:r w:rsidR="00FC6F8B" w:rsidRPr="00196DCB">
        <w:rPr>
          <w:rFonts w:asciiTheme="minorHAnsi" w:hAnsiTheme="minorHAnsi" w:cstheme="minorHAnsi"/>
          <w:szCs w:val="24"/>
          <w:lang w:val="et-EE"/>
        </w:rPr>
        <w:t xml:space="preserve"> </w:t>
      </w:r>
      <w:r w:rsidR="00153BEA" w:rsidRPr="00196DCB">
        <w:rPr>
          <w:rFonts w:asciiTheme="minorHAnsi" w:hAnsiTheme="minorHAnsi" w:cstheme="minorHAnsi"/>
          <w:szCs w:val="24"/>
          <w:lang w:val="et-EE"/>
        </w:rPr>
        <w:t xml:space="preserve">) </w:t>
      </w:r>
      <w:r w:rsidR="00170052" w:rsidRPr="00196DCB">
        <w:rPr>
          <w:rFonts w:asciiTheme="minorHAnsi" w:hAnsiTheme="minorHAnsi" w:cstheme="minorHAnsi"/>
          <w:szCs w:val="24"/>
          <w:lang w:val="et-EE"/>
        </w:rPr>
        <w:t xml:space="preserve">toimib </w:t>
      </w:r>
      <w:r w:rsidR="005111AE" w:rsidRPr="00196DCB">
        <w:rPr>
          <w:rFonts w:asciiTheme="minorHAnsi" w:hAnsiTheme="minorHAnsi" w:cstheme="minorHAnsi"/>
          <w:szCs w:val="24"/>
          <w:lang w:val="et-EE"/>
        </w:rPr>
        <w:t>A</w:t>
      </w:r>
      <w:r w:rsidRPr="00196DCB">
        <w:rPr>
          <w:rFonts w:asciiTheme="minorHAnsi" w:hAnsiTheme="minorHAnsi" w:cstheme="minorHAnsi"/>
          <w:szCs w:val="24"/>
          <w:lang w:val="et-EE"/>
        </w:rPr>
        <w:t>ktsiaseltsi</w:t>
      </w:r>
      <w:r w:rsidR="00170052" w:rsidRPr="00196DCB">
        <w:rPr>
          <w:rFonts w:asciiTheme="minorHAnsi" w:hAnsiTheme="minorHAnsi" w:cstheme="minorHAnsi"/>
          <w:szCs w:val="24"/>
          <w:lang w:val="et-EE"/>
        </w:rPr>
        <w:t>s ka sisekontrollisüsteem</w:t>
      </w:r>
      <w:r w:rsidR="00FC6F8B" w:rsidRPr="00196DCB">
        <w:rPr>
          <w:rFonts w:asciiTheme="minorHAnsi" w:hAnsiTheme="minorHAnsi" w:cstheme="minorHAnsi"/>
          <w:szCs w:val="24"/>
          <w:lang w:val="et-EE"/>
        </w:rPr>
        <w:t xml:space="preserve"> ( KPMG ja Auditi </w:t>
      </w:r>
      <w:r w:rsidR="003929BA" w:rsidRPr="00196DCB">
        <w:rPr>
          <w:rFonts w:asciiTheme="minorHAnsi" w:hAnsiTheme="minorHAnsi" w:cstheme="minorHAnsi"/>
          <w:szCs w:val="24"/>
          <w:lang w:val="et-EE"/>
        </w:rPr>
        <w:t xml:space="preserve">komitee </w:t>
      </w:r>
      <w:r w:rsidR="00FC6F8B" w:rsidRPr="00196DCB">
        <w:rPr>
          <w:rFonts w:asciiTheme="minorHAnsi" w:hAnsiTheme="minorHAnsi" w:cstheme="minorHAnsi"/>
          <w:szCs w:val="24"/>
          <w:lang w:val="et-EE"/>
        </w:rPr>
        <w:t xml:space="preserve">) </w:t>
      </w:r>
      <w:r w:rsidR="00170052" w:rsidRPr="00196DCB">
        <w:rPr>
          <w:rFonts w:asciiTheme="minorHAnsi" w:hAnsiTheme="minorHAnsi" w:cstheme="minorHAnsi"/>
          <w:szCs w:val="24"/>
          <w:lang w:val="et-EE"/>
        </w:rPr>
        <w:t xml:space="preserve">. </w:t>
      </w:r>
    </w:p>
    <w:p w14:paraId="5422286D" w14:textId="77777777" w:rsidR="00CB092C" w:rsidRPr="00196DCB" w:rsidRDefault="00CB092C" w:rsidP="000A5C01">
      <w:pPr>
        <w:pStyle w:val="Header"/>
        <w:tabs>
          <w:tab w:val="clear" w:pos="4320"/>
          <w:tab w:val="clear" w:pos="8640"/>
        </w:tabs>
        <w:jc w:val="both"/>
        <w:rPr>
          <w:rFonts w:asciiTheme="minorHAnsi" w:hAnsiTheme="minorHAnsi" w:cstheme="minorHAnsi"/>
          <w:szCs w:val="24"/>
          <w:lang w:val="et-EE"/>
        </w:rPr>
      </w:pPr>
    </w:p>
    <w:p w14:paraId="2763DA71" w14:textId="5B9A1830" w:rsidR="00CB092C" w:rsidRPr="00196DCB" w:rsidRDefault="00CB092C" w:rsidP="00CB092C">
      <w:pPr>
        <w:pStyle w:val="Header"/>
        <w:tabs>
          <w:tab w:val="clear" w:pos="4320"/>
          <w:tab w:val="clear" w:pos="8640"/>
        </w:tabs>
        <w:jc w:val="both"/>
        <w:rPr>
          <w:rFonts w:asciiTheme="minorHAnsi" w:hAnsiTheme="minorHAnsi" w:cstheme="minorHAnsi"/>
          <w:szCs w:val="24"/>
          <w:lang w:val="et-EE"/>
        </w:rPr>
      </w:pPr>
      <w:r w:rsidRPr="00196DCB">
        <w:rPr>
          <w:rFonts w:asciiTheme="minorHAnsi" w:hAnsiTheme="minorHAnsi" w:cstheme="minorHAnsi"/>
          <w:szCs w:val="24"/>
          <w:lang w:val="et-EE"/>
        </w:rPr>
        <w:t>Sisekontrollisüsteemi komponentideks on muuhulgas:</w:t>
      </w:r>
      <w:r w:rsidR="00D95C27" w:rsidRPr="00196DCB">
        <w:rPr>
          <w:rFonts w:asciiTheme="minorHAnsi" w:hAnsiTheme="minorHAnsi" w:cstheme="minorHAnsi"/>
          <w:szCs w:val="24"/>
          <w:lang w:val="et-EE"/>
        </w:rPr>
        <w:t xml:space="preserve"> </w:t>
      </w:r>
    </w:p>
    <w:p w14:paraId="409D9A70" w14:textId="77777777" w:rsidR="003929BA" w:rsidRPr="00196DCB" w:rsidRDefault="003929BA" w:rsidP="00CB092C">
      <w:pPr>
        <w:pStyle w:val="Header"/>
        <w:tabs>
          <w:tab w:val="clear" w:pos="4320"/>
          <w:tab w:val="clear" w:pos="8640"/>
        </w:tabs>
        <w:jc w:val="both"/>
        <w:rPr>
          <w:rFonts w:asciiTheme="minorHAnsi" w:hAnsiTheme="minorHAnsi" w:cstheme="minorHAnsi"/>
          <w:szCs w:val="24"/>
          <w:lang w:val="et-EE"/>
        </w:rPr>
      </w:pPr>
    </w:p>
    <w:tbl>
      <w:tblPr>
        <w:tblStyle w:val="TableGrid"/>
        <w:tblW w:w="0" w:type="auto"/>
        <w:tblLook w:val="04A0" w:firstRow="1" w:lastRow="0" w:firstColumn="1" w:lastColumn="0" w:noHBand="0" w:noVBand="1"/>
      </w:tblPr>
      <w:tblGrid>
        <w:gridCol w:w="8303"/>
      </w:tblGrid>
      <w:tr w:rsidR="00196DCB" w:rsidRPr="00196DCB" w14:paraId="319203F1" w14:textId="77777777" w:rsidTr="00597F53">
        <w:tc>
          <w:tcPr>
            <w:tcW w:w="8303" w:type="dxa"/>
          </w:tcPr>
          <w:p w14:paraId="2FA6EAFF" w14:textId="1D65AA94" w:rsidR="00597F53" w:rsidRPr="00196DCB" w:rsidRDefault="00B858E6" w:rsidP="00CB092C">
            <w:pPr>
              <w:pStyle w:val="Header"/>
              <w:tabs>
                <w:tab w:val="clear" w:pos="4320"/>
                <w:tab w:val="clear" w:pos="8640"/>
              </w:tabs>
              <w:jc w:val="both"/>
              <w:rPr>
                <w:rFonts w:asciiTheme="minorHAnsi" w:hAnsiTheme="minorHAnsi" w:cstheme="minorHAnsi"/>
                <w:szCs w:val="24"/>
                <w:lang w:val="et-EE"/>
              </w:rPr>
            </w:pPr>
            <w:r w:rsidRPr="00196DCB">
              <w:rPr>
                <w:rFonts w:asciiTheme="minorHAnsi" w:hAnsiTheme="minorHAnsi" w:cstheme="minorHAnsi"/>
                <w:szCs w:val="24"/>
                <w:lang w:val="et-EE"/>
              </w:rPr>
              <w:t>Aktsiaseltsi põhikiri</w:t>
            </w:r>
          </w:p>
        </w:tc>
      </w:tr>
      <w:tr w:rsidR="00196DCB" w:rsidRPr="00196DCB" w14:paraId="32D2E1E0" w14:textId="77777777" w:rsidTr="00597F53">
        <w:tc>
          <w:tcPr>
            <w:tcW w:w="8303" w:type="dxa"/>
          </w:tcPr>
          <w:p w14:paraId="49ADFD15" w14:textId="5C352941" w:rsidR="00597F53" w:rsidRPr="00196DCB" w:rsidRDefault="00B858E6" w:rsidP="00CB092C">
            <w:pPr>
              <w:pStyle w:val="Header"/>
              <w:tabs>
                <w:tab w:val="clear" w:pos="4320"/>
                <w:tab w:val="clear" w:pos="8640"/>
              </w:tabs>
              <w:jc w:val="both"/>
              <w:rPr>
                <w:rFonts w:asciiTheme="minorHAnsi" w:hAnsiTheme="minorHAnsi" w:cstheme="minorHAnsi"/>
                <w:szCs w:val="24"/>
                <w:lang w:val="et-EE"/>
              </w:rPr>
            </w:pPr>
            <w:r w:rsidRPr="00196DCB">
              <w:rPr>
                <w:rFonts w:asciiTheme="minorHAnsi" w:hAnsiTheme="minorHAnsi" w:cstheme="minorHAnsi"/>
                <w:szCs w:val="24"/>
                <w:lang w:val="et-EE"/>
              </w:rPr>
              <w:t>Sisekorra eeskirjad</w:t>
            </w:r>
          </w:p>
        </w:tc>
      </w:tr>
      <w:tr w:rsidR="00196DCB" w:rsidRPr="00196DCB" w14:paraId="546144B7" w14:textId="77777777" w:rsidTr="00597F53">
        <w:tc>
          <w:tcPr>
            <w:tcW w:w="8303" w:type="dxa"/>
          </w:tcPr>
          <w:p w14:paraId="5F3020A5" w14:textId="16665ECA" w:rsidR="00597F53" w:rsidRPr="00196DCB" w:rsidRDefault="00B858E6" w:rsidP="00CB092C">
            <w:pPr>
              <w:pStyle w:val="Header"/>
              <w:tabs>
                <w:tab w:val="clear" w:pos="4320"/>
                <w:tab w:val="clear" w:pos="8640"/>
              </w:tabs>
              <w:jc w:val="both"/>
              <w:rPr>
                <w:rFonts w:asciiTheme="minorHAnsi" w:hAnsiTheme="minorHAnsi" w:cstheme="minorHAnsi"/>
                <w:szCs w:val="24"/>
                <w:lang w:val="et-EE"/>
              </w:rPr>
            </w:pPr>
            <w:r w:rsidRPr="00196DCB">
              <w:rPr>
                <w:rFonts w:asciiTheme="minorHAnsi" w:hAnsiTheme="minorHAnsi" w:cstheme="minorHAnsi"/>
                <w:szCs w:val="24"/>
                <w:lang w:val="et-EE"/>
              </w:rPr>
              <w:t>Raamatupidamise sise-eeskiri</w:t>
            </w:r>
          </w:p>
        </w:tc>
      </w:tr>
      <w:tr w:rsidR="00196DCB" w:rsidRPr="00196DCB" w14:paraId="3DC25832" w14:textId="77777777" w:rsidTr="00597F53">
        <w:tc>
          <w:tcPr>
            <w:tcW w:w="8303" w:type="dxa"/>
          </w:tcPr>
          <w:p w14:paraId="3295F41A" w14:textId="65670B7D" w:rsidR="00597F53" w:rsidRPr="00196DCB" w:rsidRDefault="00B858E6" w:rsidP="00CB092C">
            <w:pPr>
              <w:pStyle w:val="Header"/>
              <w:tabs>
                <w:tab w:val="clear" w:pos="4320"/>
                <w:tab w:val="clear" w:pos="8640"/>
              </w:tabs>
              <w:jc w:val="both"/>
              <w:rPr>
                <w:rFonts w:asciiTheme="minorHAnsi" w:hAnsiTheme="minorHAnsi" w:cstheme="minorHAnsi"/>
                <w:szCs w:val="24"/>
                <w:lang w:val="et-EE"/>
              </w:rPr>
            </w:pPr>
            <w:r w:rsidRPr="00196DCB">
              <w:rPr>
                <w:rFonts w:asciiTheme="minorHAnsi" w:hAnsiTheme="minorHAnsi" w:cstheme="minorHAnsi"/>
                <w:szCs w:val="24"/>
                <w:lang w:val="et-EE"/>
              </w:rPr>
              <w:t>Auditikomitee töökord</w:t>
            </w:r>
          </w:p>
        </w:tc>
      </w:tr>
      <w:tr w:rsidR="00196DCB" w:rsidRPr="00196DCB" w14:paraId="16832E60" w14:textId="77777777" w:rsidTr="00597F53">
        <w:tc>
          <w:tcPr>
            <w:tcW w:w="8303" w:type="dxa"/>
          </w:tcPr>
          <w:p w14:paraId="63BE4C54" w14:textId="1E0499FA" w:rsidR="00597F53" w:rsidRPr="00196DCB" w:rsidRDefault="00B858E6" w:rsidP="00CB092C">
            <w:pPr>
              <w:pStyle w:val="Header"/>
              <w:tabs>
                <w:tab w:val="clear" w:pos="4320"/>
                <w:tab w:val="clear" w:pos="8640"/>
              </w:tabs>
              <w:jc w:val="both"/>
              <w:rPr>
                <w:rFonts w:asciiTheme="minorHAnsi" w:hAnsiTheme="minorHAnsi" w:cstheme="minorHAnsi"/>
                <w:szCs w:val="24"/>
                <w:lang w:val="et-EE"/>
              </w:rPr>
            </w:pPr>
            <w:r w:rsidRPr="00196DCB">
              <w:rPr>
                <w:rFonts w:asciiTheme="minorHAnsi" w:hAnsiTheme="minorHAnsi" w:cstheme="minorHAnsi"/>
                <w:szCs w:val="24"/>
                <w:lang w:val="et-EE"/>
              </w:rPr>
              <w:t>Auditi komitee tööplaan</w:t>
            </w:r>
          </w:p>
        </w:tc>
      </w:tr>
      <w:tr w:rsidR="00196DCB" w:rsidRPr="00196DCB" w14:paraId="529D39AF" w14:textId="77777777" w:rsidTr="00597F53">
        <w:tc>
          <w:tcPr>
            <w:tcW w:w="8303" w:type="dxa"/>
          </w:tcPr>
          <w:p w14:paraId="4196D604" w14:textId="22818CFD" w:rsidR="00597F53" w:rsidRPr="00196DCB" w:rsidRDefault="008F59FA" w:rsidP="00CB092C">
            <w:pPr>
              <w:pStyle w:val="Header"/>
              <w:tabs>
                <w:tab w:val="clear" w:pos="4320"/>
                <w:tab w:val="clear" w:pos="8640"/>
              </w:tabs>
              <w:jc w:val="both"/>
              <w:rPr>
                <w:rFonts w:asciiTheme="minorHAnsi" w:hAnsiTheme="minorHAnsi" w:cstheme="minorHAnsi"/>
                <w:szCs w:val="24"/>
                <w:lang w:val="et-EE"/>
              </w:rPr>
            </w:pPr>
            <w:r w:rsidRPr="00196DCB">
              <w:rPr>
                <w:rFonts w:asciiTheme="minorHAnsi" w:hAnsiTheme="minorHAnsi" w:cstheme="minorHAnsi"/>
                <w:szCs w:val="24"/>
                <w:lang w:val="et-EE"/>
              </w:rPr>
              <w:t>Siseaudiitori põhimäärus</w:t>
            </w:r>
          </w:p>
        </w:tc>
      </w:tr>
      <w:tr w:rsidR="00196DCB" w:rsidRPr="00196DCB" w14:paraId="5ECE502D" w14:textId="77777777" w:rsidTr="00597F53">
        <w:tc>
          <w:tcPr>
            <w:tcW w:w="8303" w:type="dxa"/>
          </w:tcPr>
          <w:p w14:paraId="0D71B8E1" w14:textId="564D9BA5" w:rsidR="00B858E6" w:rsidRPr="00196DCB" w:rsidRDefault="008F59FA" w:rsidP="00CB092C">
            <w:pPr>
              <w:pStyle w:val="Header"/>
              <w:tabs>
                <w:tab w:val="clear" w:pos="4320"/>
                <w:tab w:val="clear" w:pos="8640"/>
              </w:tabs>
              <w:jc w:val="both"/>
              <w:rPr>
                <w:rFonts w:asciiTheme="minorHAnsi" w:hAnsiTheme="minorHAnsi" w:cstheme="minorHAnsi"/>
                <w:szCs w:val="24"/>
                <w:lang w:val="et-EE"/>
              </w:rPr>
            </w:pPr>
            <w:r w:rsidRPr="00196DCB">
              <w:rPr>
                <w:rFonts w:asciiTheme="minorHAnsi" w:hAnsiTheme="minorHAnsi" w:cstheme="minorHAnsi"/>
                <w:szCs w:val="24"/>
                <w:lang w:val="et-EE"/>
              </w:rPr>
              <w:t>Siseaudiitori tööplaan</w:t>
            </w:r>
          </w:p>
        </w:tc>
      </w:tr>
      <w:tr w:rsidR="00196DCB" w:rsidRPr="00196DCB" w14:paraId="4C057D24" w14:textId="77777777" w:rsidTr="00597F53">
        <w:tc>
          <w:tcPr>
            <w:tcW w:w="8303" w:type="dxa"/>
          </w:tcPr>
          <w:p w14:paraId="2BE6B048" w14:textId="4AFA72A8" w:rsidR="00B858E6" w:rsidRPr="00196DCB" w:rsidRDefault="008F59FA" w:rsidP="00CB092C">
            <w:pPr>
              <w:pStyle w:val="Header"/>
              <w:tabs>
                <w:tab w:val="clear" w:pos="4320"/>
                <w:tab w:val="clear" w:pos="8640"/>
              </w:tabs>
              <w:jc w:val="both"/>
              <w:rPr>
                <w:rFonts w:asciiTheme="minorHAnsi" w:hAnsiTheme="minorHAnsi" w:cstheme="minorHAnsi"/>
                <w:szCs w:val="24"/>
                <w:lang w:val="et-EE"/>
              </w:rPr>
            </w:pPr>
            <w:r w:rsidRPr="00196DCB">
              <w:rPr>
                <w:rFonts w:asciiTheme="minorHAnsi" w:hAnsiTheme="minorHAnsi" w:cstheme="minorHAnsi"/>
                <w:szCs w:val="24"/>
                <w:lang w:val="et-EE"/>
              </w:rPr>
              <w:t>Töötajate ametijuhendid</w:t>
            </w:r>
          </w:p>
        </w:tc>
      </w:tr>
      <w:tr w:rsidR="00196DCB" w:rsidRPr="00196DCB" w14:paraId="27FB9F9A" w14:textId="77777777" w:rsidTr="00597F53">
        <w:tc>
          <w:tcPr>
            <w:tcW w:w="8303" w:type="dxa"/>
          </w:tcPr>
          <w:p w14:paraId="10690543" w14:textId="37D705BD" w:rsidR="00E41FDE" w:rsidRPr="00196DCB" w:rsidRDefault="00B65B80" w:rsidP="00CB092C">
            <w:pPr>
              <w:pStyle w:val="Header"/>
              <w:tabs>
                <w:tab w:val="clear" w:pos="4320"/>
                <w:tab w:val="clear" w:pos="8640"/>
              </w:tabs>
              <w:jc w:val="both"/>
              <w:rPr>
                <w:rFonts w:asciiTheme="minorHAnsi" w:hAnsiTheme="minorHAnsi" w:cstheme="minorHAnsi"/>
                <w:szCs w:val="24"/>
                <w:lang w:val="et-EE"/>
              </w:rPr>
            </w:pPr>
            <w:r w:rsidRPr="00196DCB">
              <w:rPr>
                <w:rFonts w:asciiTheme="minorHAnsi" w:hAnsiTheme="minorHAnsi" w:cstheme="minorHAnsi"/>
                <w:szCs w:val="24"/>
                <w:lang w:val="et-EE"/>
              </w:rPr>
              <w:t>Majandusaasta v</w:t>
            </w:r>
            <w:r w:rsidR="00C767A3" w:rsidRPr="00196DCB">
              <w:rPr>
                <w:rFonts w:asciiTheme="minorHAnsi" w:hAnsiTheme="minorHAnsi" w:cstheme="minorHAnsi"/>
                <w:szCs w:val="24"/>
                <w:lang w:val="et-EE"/>
              </w:rPr>
              <w:t>älisaudiitor</w:t>
            </w:r>
          </w:p>
        </w:tc>
      </w:tr>
      <w:tr w:rsidR="00196DCB" w:rsidRPr="00196DCB" w14:paraId="2F29C9BD" w14:textId="77777777" w:rsidTr="00597F53">
        <w:tc>
          <w:tcPr>
            <w:tcW w:w="8303" w:type="dxa"/>
          </w:tcPr>
          <w:p w14:paraId="28D5DA70" w14:textId="0C38D58C" w:rsidR="00B858E6" w:rsidRPr="00196DCB" w:rsidRDefault="008F59FA" w:rsidP="00CB092C">
            <w:pPr>
              <w:pStyle w:val="Header"/>
              <w:tabs>
                <w:tab w:val="clear" w:pos="4320"/>
                <w:tab w:val="clear" w:pos="8640"/>
              </w:tabs>
              <w:jc w:val="both"/>
              <w:rPr>
                <w:rFonts w:asciiTheme="minorHAnsi" w:hAnsiTheme="minorHAnsi" w:cstheme="minorHAnsi"/>
                <w:szCs w:val="24"/>
                <w:lang w:val="et-EE"/>
              </w:rPr>
            </w:pPr>
            <w:r w:rsidRPr="00196DCB">
              <w:rPr>
                <w:rFonts w:asciiTheme="minorHAnsi" w:hAnsiTheme="minorHAnsi" w:cstheme="minorHAnsi"/>
                <w:szCs w:val="24"/>
                <w:lang w:val="et-EE"/>
              </w:rPr>
              <w:t>Huvide konflikti vältimise juhendid</w:t>
            </w:r>
          </w:p>
        </w:tc>
      </w:tr>
      <w:tr w:rsidR="00196DCB" w:rsidRPr="00196DCB" w14:paraId="17307AA8" w14:textId="77777777" w:rsidTr="00597F53">
        <w:tc>
          <w:tcPr>
            <w:tcW w:w="8303" w:type="dxa"/>
          </w:tcPr>
          <w:p w14:paraId="3067BFA9" w14:textId="3EA7248B" w:rsidR="00C767A3" w:rsidRPr="00196DCB" w:rsidRDefault="00C767A3" w:rsidP="00CB092C">
            <w:pPr>
              <w:pStyle w:val="Header"/>
              <w:tabs>
                <w:tab w:val="clear" w:pos="4320"/>
                <w:tab w:val="clear" w:pos="8640"/>
              </w:tabs>
              <w:jc w:val="both"/>
              <w:rPr>
                <w:rFonts w:asciiTheme="minorHAnsi" w:hAnsiTheme="minorHAnsi" w:cstheme="minorHAnsi"/>
                <w:szCs w:val="24"/>
                <w:lang w:val="et-EE"/>
              </w:rPr>
            </w:pPr>
            <w:r w:rsidRPr="00196DCB">
              <w:rPr>
                <w:rFonts w:asciiTheme="minorHAnsi" w:hAnsiTheme="minorHAnsi" w:cstheme="minorHAnsi"/>
                <w:szCs w:val="24"/>
                <w:lang w:val="et-EE"/>
              </w:rPr>
              <w:t>Erakorra</w:t>
            </w:r>
            <w:r w:rsidR="00B65B80" w:rsidRPr="00196DCB">
              <w:rPr>
                <w:rFonts w:asciiTheme="minorHAnsi" w:hAnsiTheme="minorHAnsi" w:cstheme="minorHAnsi"/>
                <w:szCs w:val="24"/>
                <w:lang w:val="et-EE"/>
              </w:rPr>
              <w:t>liste auditite dokumendid</w:t>
            </w:r>
          </w:p>
        </w:tc>
      </w:tr>
      <w:tr w:rsidR="00B858E6" w:rsidRPr="00196DCB" w14:paraId="6BB1859D" w14:textId="77777777" w:rsidTr="00597F53">
        <w:tc>
          <w:tcPr>
            <w:tcW w:w="8303" w:type="dxa"/>
          </w:tcPr>
          <w:p w14:paraId="712D2356" w14:textId="4155E9CF" w:rsidR="00B858E6" w:rsidRPr="00196DCB" w:rsidRDefault="008F59FA" w:rsidP="00CB092C">
            <w:pPr>
              <w:pStyle w:val="Header"/>
              <w:tabs>
                <w:tab w:val="clear" w:pos="4320"/>
                <w:tab w:val="clear" w:pos="8640"/>
              </w:tabs>
              <w:jc w:val="both"/>
              <w:rPr>
                <w:rFonts w:asciiTheme="minorHAnsi" w:hAnsiTheme="minorHAnsi" w:cstheme="minorHAnsi"/>
                <w:szCs w:val="24"/>
                <w:lang w:val="et-EE"/>
              </w:rPr>
            </w:pPr>
            <w:r w:rsidRPr="00196DCB">
              <w:rPr>
                <w:rFonts w:asciiTheme="minorHAnsi" w:hAnsiTheme="minorHAnsi" w:cstheme="minorHAnsi"/>
                <w:szCs w:val="24"/>
                <w:lang w:val="et-EE"/>
              </w:rPr>
              <w:t>Erinevad tegevus</w:t>
            </w:r>
            <w:r w:rsidR="00DD216D" w:rsidRPr="00196DCB">
              <w:rPr>
                <w:rFonts w:asciiTheme="minorHAnsi" w:hAnsiTheme="minorHAnsi" w:cstheme="minorHAnsi"/>
                <w:szCs w:val="24"/>
                <w:lang w:val="et-EE"/>
              </w:rPr>
              <w:t>juhendid ja ohutusjuhendid</w:t>
            </w:r>
          </w:p>
        </w:tc>
      </w:tr>
    </w:tbl>
    <w:p w14:paraId="0F2B99E8" w14:textId="77777777" w:rsidR="00597F53" w:rsidRPr="00196DCB" w:rsidRDefault="00597F53" w:rsidP="00CB092C">
      <w:pPr>
        <w:pStyle w:val="Header"/>
        <w:tabs>
          <w:tab w:val="clear" w:pos="4320"/>
          <w:tab w:val="clear" w:pos="8640"/>
        </w:tabs>
        <w:jc w:val="both"/>
        <w:rPr>
          <w:rFonts w:asciiTheme="minorHAnsi" w:hAnsiTheme="minorHAnsi" w:cstheme="minorHAnsi"/>
          <w:szCs w:val="24"/>
          <w:lang w:val="et-EE"/>
        </w:rPr>
      </w:pPr>
    </w:p>
    <w:p w14:paraId="3325FFB6" w14:textId="3A80B493" w:rsidR="00401856" w:rsidRPr="00196DCB" w:rsidRDefault="00401856" w:rsidP="00401856">
      <w:pPr>
        <w:pStyle w:val="Header"/>
        <w:tabs>
          <w:tab w:val="clear" w:pos="4320"/>
          <w:tab w:val="clear" w:pos="8640"/>
        </w:tabs>
        <w:jc w:val="both"/>
        <w:rPr>
          <w:rFonts w:asciiTheme="minorHAnsi" w:hAnsiTheme="minorHAnsi" w:cstheme="minorHAnsi"/>
          <w:szCs w:val="24"/>
          <w:lang w:val="et-EE"/>
        </w:rPr>
      </w:pPr>
      <w:r w:rsidRPr="00196DCB">
        <w:rPr>
          <w:rFonts w:asciiTheme="minorHAnsi" w:hAnsiTheme="minorHAnsi" w:cstheme="minorHAnsi"/>
          <w:szCs w:val="24"/>
          <w:lang w:val="et-EE"/>
        </w:rPr>
        <w:t>Aktsiaseltsis on moodustatud auditikomitee, kes tegutseb vastavalt oma töökorrale. Nõukogu kinnitab auditikomitee ettepanekul igaks kalendriaastaks siseauditite kava</w:t>
      </w:r>
      <w:r w:rsidR="00793C0E" w:rsidRPr="00196DCB">
        <w:rPr>
          <w:rFonts w:asciiTheme="minorHAnsi" w:hAnsiTheme="minorHAnsi" w:cstheme="minorHAnsi"/>
          <w:szCs w:val="24"/>
          <w:lang w:val="et-EE"/>
        </w:rPr>
        <w:t xml:space="preserve"> ning</w:t>
      </w:r>
      <w:r w:rsidRPr="00196DCB">
        <w:rPr>
          <w:rFonts w:asciiTheme="minorHAnsi" w:hAnsiTheme="minorHAnsi" w:cstheme="minorHAnsi"/>
          <w:szCs w:val="24"/>
          <w:lang w:val="et-EE"/>
        </w:rPr>
        <w:t xml:space="preserve"> siseauditite tulemused ja parendusettepanekud raporteeritakse auditikomiteele</w:t>
      </w:r>
      <w:r w:rsidR="00EC65D4" w:rsidRPr="00196DCB">
        <w:rPr>
          <w:rFonts w:asciiTheme="minorHAnsi" w:hAnsiTheme="minorHAnsi" w:cstheme="minorHAnsi"/>
          <w:szCs w:val="24"/>
          <w:lang w:val="et-EE"/>
        </w:rPr>
        <w:t xml:space="preserve"> </w:t>
      </w:r>
      <w:r w:rsidR="00EC65D4" w:rsidRPr="00196DCB">
        <w:rPr>
          <w:rFonts w:asciiTheme="minorHAnsi" w:hAnsiTheme="minorHAnsi" w:cstheme="minorHAnsi"/>
          <w:szCs w:val="24"/>
          <w:lang w:val="et-EE"/>
        </w:rPr>
        <w:lastRenderedPageBreak/>
        <w:t>ja nõukogule</w:t>
      </w:r>
      <w:r w:rsidR="006343B1" w:rsidRPr="00196DCB">
        <w:rPr>
          <w:rFonts w:asciiTheme="minorHAnsi" w:hAnsiTheme="minorHAnsi" w:cstheme="minorHAnsi"/>
          <w:szCs w:val="24"/>
          <w:lang w:val="et-EE"/>
        </w:rPr>
        <w:t>.</w:t>
      </w:r>
      <w:r w:rsidR="003C3059" w:rsidRPr="00196DCB">
        <w:rPr>
          <w:rFonts w:asciiTheme="minorHAnsi" w:hAnsiTheme="minorHAnsi" w:cstheme="minorHAnsi"/>
          <w:szCs w:val="24"/>
          <w:lang w:val="et-EE"/>
        </w:rPr>
        <w:t xml:space="preserve"> </w:t>
      </w:r>
      <w:r w:rsidR="005111AE" w:rsidRPr="00196DCB">
        <w:rPr>
          <w:rFonts w:asciiTheme="minorHAnsi" w:hAnsiTheme="minorHAnsi" w:cstheme="minorHAnsi"/>
          <w:szCs w:val="24"/>
          <w:lang w:val="et-EE"/>
        </w:rPr>
        <w:t>Siseaudiitori teenust osutab aktsiaseltsile riigihanke tulemusel sõlmitud lepingu alusel KPMG Baltics OÜ.</w:t>
      </w:r>
    </w:p>
    <w:p w14:paraId="53CFBA1D" w14:textId="77777777" w:rsidR="00401856" w:rsidRPr="00196DCB" w:rsidRDefault="00401856" w:rsidP="00401856">
      <w:pPr>
        <w:pStyle w:val="Header"/>
        <w:tabs>
          <w:tab w:val="clear" w:pos="4320"/>
          <w:tab w:val="clear" w:pos="8640"/>
        </w:tabs>
        <w:jc w:val="both"/>
        <w:rPr>
          <w:rFonts w:asciiTheme="minorHAnsi" w:hAnsiTheme="minorHAnsi" w:cstheme="minorHAnsi"/>
          <w:szCs w:val="24"/>
          <w:lang w:val="et-EE"/>
        </w:rPr>
      </w:pPr>
    </w:p>
    <w:p w14:paraId="3DB336E3" w14:textId="4319434F" w:rsidR="00FB75F1" w:rsidRPr="00196DCB" w:rsidRDefault="00170052" w:rsidP="000A5C01">
      <w:pPr>
        <w:pStyle w:val="Header"/>
        <w:tabs>
          <w:tab w:val="clear" w:pos="4320"/>
          <w:tab w:val="clear" w:pos="8640"/>
        </w:tabs>
        <w:jc w:val="both"/>
        <w:rPr>
          <w:rFonts w:asciiTheme="minorHAnsi" w:hAnsiTheme="minorHAnsi" w:cstheme="minorHAnsi"/>
          <w:b/>
          <w:szCs w:val="24"/>
          <w:u w:val="single"/>
          <w:lang w:val="et-EE"/>
        </w:rPr>
      </w:pPr>
      <w:r w:rsidRPr="00196DCB">
        <w:rPr>
          <w:rFonts w:asciiTheme="minorHAnsi" w:hAnsiTheme="minorHAnsi" w:cstheme="minorHAnsi"/>
          <w:b/>
          <w:szCs w:val="24"/>
          <w:u w:val="single"/>
          <w:lang w:val="et-EE"/>
        </w:rPr>
        <w:t>II</w:t>
      </w:r>
      <w:r w:rsidR="00C105A9" w:rsidRPr="00196DCB">
        <w:rPr>
          <w:rFonts w:asciiTheme="minorHAnsi" w:hAnsiTheme="minorHAnsi" w:cstheme="minorHAnsi"/>
          <w:b/>
          <w:szCs w:val="24"/>
          <w:u w:val="single"/>
          <w:lang w:val="et-EE"/>
        </w:rPr>
        <w:t xml:space="preserve"> </w:t>
      </w:r>
      <w:r w:rsidR="008A3A84" w:rsidRPr="00196DCB">
        <w:rPr>
          <w:rFonts w:asciiTheme="minorHAnsi" w:hAnsiTheme="minorHAnsi" w:cstheme="minorHAnsi"/>
          <w:b/>
          <w:szCs w:val="24"/>
          <w:u w:val="single"/>
          <w:lang w:val="et-EE"/>
        </w:rPr>
        <w:t>JUHTORGANITE KOOSSEIS, TEGEVUS, TASUSTAMINE</w:t>
      </w:r>
    </w:p>
    <w:p w14:paraId="1873B4A5" w14:textId="77777777" w:rsidR="00737E28" w:rsidRPr="00196DCB" w:rsidRDefault="00737E28" w:rsidP="000A5C01">
      <w:pPr>
        <w:pStyle w:val="Header"/>
        <w:tabs>
          <w:tab w:val="clear" w:pos="4320"/>
          <w:tab w:val="clear" w:pos="8640"/>
        </w:tabs>
        <w:jc w:val="both"/>
        <w:rPr>
          <w:rFonts w:asciiTheme="minorHAnsi" w:hAnsiTheme="minorHAnsi" w:cstheme="minorHAnsi"/>
          <w:szCs w:val="24"/>
          <w:lang w:val="et-EE"/>
        </w:rPr>
      </w:pPr>
    </w:p>
    <w:p w14:paraId="246D62E3" w14:textId="37A5DADA" w:rsidR="004F7A84" w:rsidRPr="00196DCB" w:rsidRDefault="004F7A84" w:rsidP="004F7A84">
      <w:pPr>
        <w:pStyle w:val="Header"/>
        <w:jc w:val="both"/>
        <w:rPr>
          <w:rFonts w:asciiTheme="minorHAnsi" w:hAnsiTheme="minorHAnsi" w:cstheme="minorHAnsi"/>
          <w:lang w:val="et-EE"/>
        </w:rPr>
      </w:pPr>
      <w:r w:rsidRPr="00196DCB">
        <w:rPr>
          <w:rFonts w:asciiTheme="minorHAnsi" w:hAnsiTheme="minorHAnsi" w:cstheme="minorHAnsi"/>
          <w:szCs w:val="24"/>
          <w:lang w:val="et-EE"/>
        </w:rPr>
        <w:t xml:space="preserve">AS Eesti Liinirongid </w:t>
      </w:r>
      <w:r w:rsidRPr="00196DCB">
        <w:rPr>
          <w:rFonts w:asciiTheme="minorHAnsi" w:hAnsiTheme="minorHAnsi" w:cstheme="minorHAnsi"/>
          <w:lang w:val="et-EE"/>
        </w:rPr>
        <w:t xml:space="preserve">nõukogu on koostöös </w:t>
      </w:r>
      <w:r w:rsidR="00401856" w:rsidRPr="00196DCB">
        <w:rPr>
          <w:rFonts w:asciiTheme="minorHAnsi" w:hAnsiTheme="minorHAnsi" w:cstheme="minorHAnsi"/>
          <w:lang w:val="et-EE"/>
        </w:rPr>
        <w:t>osaluse</w:t>
      </w:r>
      <w:r w:rsidRPr="00196DCB">
        <w:rPr>
          <w:rFonts w:asciiTheme="minorHAnsi" w:hAnsiTheme="minorHAnsi" w:cstheme="minorHAnsi"/>
          <w:lang w:val="et-EE"/>
        </w:rPr>
        <w:t xml:space="preserve"> valitseja</w:t>
      </w:r>
      <w:r w:rsidR="00401856" w:rsidRPr="00196DCB">
        <w:rPr>
          <w:rFonts w:asciiTheme="minorHAnsi" w:hAnsiTheme="minorHAnsi" w:cstheme="minorHAnsi"/>
          <w:lang w:val="et-EE"/>
        </w:rPr>
        <w:t>ga</w:t>
      </w:r>
      <w:r w:rsidRPr="00196DCB">
        <w:rPr>
          <w:rFonts w:asciiTheme="minorHAnsi" w:hAnsiTheme="minorHAnsi" w:cstheme="minorHAnsi"/>
          <w:lang w:val="et-EE"/>
        </w:rPr>
        <w:t xml:space="preserve"> ning juhatusega </w:t>
      </w:r>
      <w:r w:rsidR="005111AE" w:rsidRPr="00196DCB">
        <w:rPr>
          <w:rFonts w:asciiTheme="minorHAnsi" w:hAnsiTheme="minorHAnsi" w:cstheme="minorHAnsi"/>
          <w:lang w:val="et-EE"/>
        </w:rPr>
        <w:t>Aktsiaseltsi</w:t>
      </w:r>
      <w:r w:rsidR="007F62C4" w:rsidRPr="00196DCB">
        <w:rPr>
          <w:rFonts w:asciiTheme="minorHAnsi" w:hAnsiTheme="minorHAnsi" w:cstheme="minorHAnsi"/>
          <w:lang w:val="et-EE"/>
        </w:rPr>
        <w:t xml:space="preserve"> tegevust </w:t>
      </w:r>
      <w:r w:rsidRPr="00196DCB">
        <w:rPr>
          <w:rFonts w:asciiTheme="minorHAnsi" w:hAnsiTheme="minorHAnsi" w:cstheme="minorHAnsi"/>
          <w:lang w:val="et-EE"/>
        </w:rPr>
        <w:t>korraldanud</w:t>
      </w:r>
      <w:r w:rsidR="007F62C4" w:rsidRPr="00196DCB">
        <w:rPr>
          <w:rFonts w:asciiTheme="minorHAnsi" w:hAnsiTheme="minorHAnsi" w:cstheme="minorHAnsi"/>
          <w:lang w:val="et-EE"/>
        </w:rPr>
        <w:t xml:space="preserve"> ja</w:t>
      </w:r>
      <w:r w:rsidRPr="00196DCB">
        <w:rPr>
          <w:rFonts w:asciiTheme="minorHAnsi" w:hAnsiTheme="minorHAnsi" w:cstheme="minorHAnsi"/>
          <w:lang w:val="et-EE"/>
        </w:rPr>
        <w:t xml:space="preserve"> </w:t>
      </w:r>
      <w:r w:rsidR="007F62C4" w:rsidRPr="00196DCB">
        <w:rPr>
          <w:rFonts w:asciiTheme="minorHAnsi" w:hAnsiTheme="minorHAnsi" w:cstheme="minorHAnsi"/>
          <w:lang w:val="et-EE"/>
        </w:rPr>
        <w:t xml:space="preserve">juhtinud ning selle üle </w:t>
      </w:r>
      <w:r w:rsidRPr="00196DCB">
        <w:rPr>
          <w:rFonts w:asciiTheme="minorHAnsi" w:hAnsiTheme="minorHAnsi" w:cstheme="minorHAnsi"/>
          <w:lang w:val="et-EE"/>
        </w:rPr>
        <w:t>järelevalv</w:t>
      </w:r>
      <w:r w:rsidR="007F62C4" w:rsidRPr="00196DCB">
        <w:rPr>
          <w:rFonts w:asciiTheme="minorHAnsi" w:hAnsiTheme="minorHAnsi" w:cstheme="minorHAnsi"/>
          <w:lang w:val="et-EE"/>
        </w:rPr>
        <w:t>et teostanud</w:t>
      </w:r>
      <w:r w:rsidRPr="00196DCB">
        <w:rPr>
          <w:rFonts w:asciiTheme="minorHAnsi" w:hAnsiTheme="minorHAnsi" w:cstheme="minorHAnsi"/>
          <w:lang w:val="et-EE"/>
        </w:rPr>
        <w:t xml:space="preserve"> lähtudes </w:t>
      </w:r>
      <w:r w:rsidR="00407F36" w:rsidRPr="00196DCB">
        <w:rPr>
          <w:rFonts w:asciiTheme="minorHAnsi" w:hAnsiTheme="minorHAnsi" w:cstheme="minorHAnsi"/>
          <w:lang w:val="et-EE"/>
        </w:rPr>
        <w:t xml:space="preserve">omaniku ootustest, </w:t>
      </w:r>
      <w:r w:rsidRPr="00196DCB">
        <w:rPr>
          <w:rFonts w:asciiTheme="minorHAnsi" w:hAnsiTheme="minorHAnsi" w:cstheme="minorHAnsi"/>
          <w:lang w:val="et-EE"/>
        </w:rPr>
        <w:t xml:space="preserve">põhikirjast, äriseadustikust ja muudest nõukogu tegevust reguleerivate õigusaktide nõuetest. Nõukogu hinnangul ja parima teadmise kohaselt täidavad nii juhatus kui nõukogu korrektselt neile seaduse ja põhikirjaga </w:t>
      </w:r>
      <w:r w:rsidR="005111AE" w:rsidRPr="00196DCB">
        <w:rPr>
          <w:rFonts w:asciiTheme="minorHAnsi" w:hAnsiTheme="minorHAnsi" w:cstheme="minorHAnsi"/>
          <w:lang w:val="et-EE"/>
        </w:rPr>
        <w:t>antud</w:t>
      </w:r>
      <w:r w:rsidRPr="00196DCB">
        <w:rPr>
          <w:rFonts w:asciiTheme="minorHAnsi" w:hAnsiTheme="minorHAnsi" w:cstheme="minorHAnsi"/>
          <w:lang w:val="et-EE"/>
        </w:rPr>
        <w:t xml:space="preserve"> ülesandeid ning </w:t>
      </w:r>
      <w:r w:rsidR="00407F36" w:rsidRPr="00196DCB">
        <w:rPr>
          <w:rFonts w:asciiTheme="minorHAnsi" w:hAnsiTheme="minorHAnsi" w:cstheme="minorHAnsi"/>
          <w:lang w:val="et-EE"/>
        </w:rPr>
        <w:t>järgides piisavat hoolsuskohustust</w:t>
      </w:r>
      <w:r w:rsidR="00045441" w:rsidRPr="00196DCB">
        <w:rPr>
          <w:rFonts w:asciiTheme="minorHAnsi" w:hAnsiTheme="minorHAnsi" w:cstheme="minorHAnsi"/>
          <w:lang w:val="et-EE"/>
        </w:rPr>
        <w:t>,</w:t>
      </w:r>
      <w:r w:rsidR="00407F36" w:rsidRPr="00196DCB">
        <w:rPr>
          <w:rFonts w:asciiTheme="minorHAnsi" w:hAnsiTheme="minorHAnsi" w:cstheme="minorHAnsi"/>
          <w:lang w:val="et-EE"/>
        </w:rPr>
        <w:t xml:space="preserve"> </w:t>
      </w:r>
      <w:r w:rsidRPr="00196DCB">
        <w:rPr>
          <w:rFonts w:asciiTheme="minorHAnsi" w:hAnsiTheme="minorHAnsi" w:cstheme="minorHAnsi"/>
          <w:lang w:val="et-EE"/>
        </w:rPr>
        <w:t xml:space="preserve">tegutsevad ülesandeid täites </w:t>
      </w:r>
      <w:r w:rsidR="005111AE" w:rsidRPr="00196DCB">
        <w:rPr>
          <w:rFonts w:asciiTheme="minorHAnsi" w:hAnsiTheme="minorHAnsi" w:cstheme="minorHAnsi"/>
          <w:lang w:val="et-EE"/>
        </w:rPr>
        <w:t>A</w:t>
      </w:r>
      <w:r w:rsidRPr="00196DCB">
        <w:rPr>
          <w:rFonts w:asciiTheme="minorHAnsi" w:hAnsiTheme="minorHAnsi" w:cstheme="minorHAnsi"/>
          <w:lang w:val="et-EE"/>
        </w:rPr>
        <w:t>ktsiaseltsi huv</w:t>
      </w:r>
      <w:r w:rsidR="00045441" w:rsidRPr="00196DCB">
        <w:rPr>
          <w:rFonts w:asciiTheme="minorHAnsi" w:hAnsiTheme="minorHAnsi" w:cstheme="minorHAnsi"/>
          <w:lang w:val="et-EE"/>
        </w:rPr>
        <w:t>ides.</w:t>
      </w:r>
    </w:p>
    <w:p w14:paraId="13776C52" w14:textId="77777777" w:rsidR="004F7A84" w:rsidRPr="00196DCB" w:rsidRDefault="004F7A84" w:rsidP="004F7A84">
      <w:pPr>
        <w:pStyle w:val="Header"/>
        <w:jc w:val="both"/>
        <w:rPr>
          <w:rFonts w:asciiTheme="minorHAnsi" w:hAnsiTheme="minorHAnsi" w:cstheme="minorHAnsi"/>
          <w:lang w:val="et-EE"/>
        </w:rPr>
      </w:pPr>
    </w:p>
    <w:p w14:paraId="2EA3699C" w14:textId="35914AC4" w:rsidR="004F7A84" w:rsidRPr="00196DCB" w:rsidRDefault="004F7A84" w:rsidP="004F7A84">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Lähtudes väljakujunenud töökorraldusest teevad juhatus ja nõukogu tihedat koostööd ning juhatus informeerib ja kaasab nõukogu </w:t>
      </w:r>
      <w:r w:rsidR="005111AE" w:rsidRPr="00196DCB">
        <w:rPr>
          <w:rFonts w:asciiTheme="minorHAnsi" w:hAnsiTheme="minorHAnsi" w:cstheme="minorHAnsi"/>
          <w:szCs w:val="24"/>
          <w:lang w:val="et-EE"/>
        </w:rPr>
        <w:t>A</w:t>
      </w:r>
      <w:r w:rsidRPr="00196DCB">
        <w:rPr>
          <w:rFonts w:asciiTheme="minorHAnsi" w:hAnsiTheme="minorHAnsi" w:cstheme="minorHAnsi"/>
          <w:szCs w:val="24"/>
          <w:lang w:val="et-EE"/>
        </w:rPr>
        <w:t xml:space="preserve">ktsiaseltsi tegevuse seisukohalt oluliste küsimuste lahendamisse. </w:t>
      </w:r>
    </w:p>
    <w:p w14:paraId="4EE6D814" w14:textId="77777777" w:rsidR="00123FF8" w:rsidRPr="00196DCB" w:rsidRDefault="00123FF8" w:rsidP="004F7A84">
      <w:pPr>
        <w:pStyle w:val="Header"/>
        <w:jc w:val="both"/>
        <w:rPr>
          <w:rFonts w:asciiTheme="minorHAnsi" w:hAnsiTheme="minorHAnsi" w:cstheme="minorHAnsi"/>
          <w:szCs w:val="24"/>
          <w:lang w:val="et-EE"/>
        </w:rPr>
      </w:pPr>
    </w:p>
    <w:p w14:paraId="782F7D17" w14:textId="357B80EF" w:rsidR="009219B2" w:rsidRPr="00196DCB" w:rsidRDefault="009219B2" w:rsidP="004F7A84">
      <w:pPr>
        <w:pStyle w:val="Header"/>
        <w:jc w:val="both"/>
        <w:rPr>
          <w:rFonts w:asciiTheme="minorHAnsi" w:hAnsiTheme="minorHAnsi" w:cstheme="minorHAnsi"/>
          <w:szCs w:val="24"/>
          <w:u w:val="single"/>
          <w:lang w:val="et-EE"/>
        </w:rPr>
      </w:pPr>
      <w:r w:rsidRPr="00196DCB">
        <w:rPr>
          <w:rFonts w:asciiTheme="minorHAnsi" w:hAnsiTheme="minorHAnsi" w:cstheme="minorHAnsi"/>
          <w:szCs w:val="24"/>
          <w:u w:val="single"/>
          <w:lang w:val="et-EE"/>
        </w:rPr>
        <w:t>J</w:t>
      </w:r>
      <w:r w:rsidR="00123FF8" w:rsidRPr="00196DCB">
        <w:rPr>
          <w:rFonts w:asciiTheme="minorHAnsi" w:hAnsiTheme="minorHAnsi" w:cstheme="minorHAnsi"/>
          <w:szCs w:val="24"/>
          <w:u w:val="single"/>
          <w:lang w:val="et-EE"/>
        </w:rPr>
        <w:t>UHATUS</w:t>
      </w:r>
    </w:p>
    <w:p w14:paraId="0EE4E25B" w14:textId="77777777" w:rsidR="009219B2" w:rsidRPr="00196DCB" w:rsidRDefault="009219B2" w:rsidP="000A5C01">
      <w:pPr>
        <w:pStyle w:val="Header"/>
        <w:jc w:val="both"/>
        <w:rPr>
          <w:rFonts w:asciiTheme="minorHAnsi" w:hAnsiTheme="minorHAnsi" w:cstheme="minorHAnsi"/>
          <w:szCs w:val="24"/>
          <w:lang w:val="et-EE"/>
        </w:rPr>
      </w:pPr>
    </w:p>
    <w:p w14:paraId="4230360C" w14:textId="0FE5DF26" w:rsidR="00617001" w:rsidRPr="00196DCB" w:rsidRDefault="009C30D0" w:rsidP="005111AE">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Põhikirja kohaselt on j</w:t>
      </w:r>
      <w:r w:rsidR="009F5968" w:rsidRPr="00196DCB">
        <w:rPr>
          <w:rFonts w:asciiTheme="minorHAnsi" w:hAnsiTheme="minorHAnsi" w:cstheme="minorHAnsi"/>
          <w:szCs w:val="24"/>
          <w:lang w:val="et-EE"/>
        </w:rPr>
        <w:t>uhatuse</w:t>
      </w:r>
      <w:r w:rsidRPr="00196DCB">
        <w:rPr>
          <w:rFonts w:asciiTheme="minorHAnsi" w:hAnsiTheme="minorHAnsi" w:cstheme="minorHAnsi"/>
          <w:szCs w:val="24"/>
          <w:lang w:val="et-EE"/>
        </w:rPr>
        <w:t>l</w:t>
      </w:r>
      <w:r w:rsidR="009F5968" w:rsidRPr="00196DCB">
        <w:rPr>
          <w:rFonts w:asciiTheme="minorHAnsi" w:hAnsiTheme="minorHAnsi" w:cstheme="minorHAnsi"/>
          <w:szCs w:val="24"/>
          <w:lang w:val="et-EE"/>
        </w:rPr>
        <w:t xml:space="preserve"> üks kuni kolm liiget, kes valitakse nõukogu poolt viieks aastaks. Juhatuse esimehe määrab nõukogu. </w:t>
      </w:r>
      <w:r w:rsidR="00EC65D4" w:rsidRPr="00196DCB">
        <w:rPr>
          <w:rFonts w:asciiTheme="minorHAnsi" w:hAnsiTheme="minorHAnsi" w:cstheme="minorHAnsi"/>
          <w:szCs w:val="24"/>
          <w:lang w:val="et-EE"/>
        </w:rPr>
        <w:t>202</w:t>
      </w:r>
      <w:r w:rsidR="00BA7353" w:rsidRPr="00196DCB">
        <w:rPr>
          <w:rFonts w:asciiTheme="minorHAnsi" w:hAnsiTheme="minorHAnsi" w:cstheme="minorHAnsi"/>
          <w:szCs w:val="24"/>
          <w:lang w:val="et-EE"/>
        </w:rPr>
        <w:t>4</w:t>
      </w:r>
      <w:r w:rsidR="00EC65D4" w:rsidRPr="00196DCB">
        <w:rPr>
          <w:rFonts w:asciiTheme="minorHAnsi" w:hAnsiTheme="minorHAnsi" w:cstheme="minorHAnsi"/>
          <w:szCs w:val="24"/>
          <w:lang w:val="et-EE"/>
        </w:rPr>
        <w:t>. a</w:t>
      </w:r>
      <w:r w:rsidR="00401856" w:rsidRPr="00196DCB">
        <w:rPr>
          <w:rFonts w:asciiTheme="minorHAnsi" w:hAnsiTheme="minorHAnsi" w:cstheme="minorHAnsi"/>
          <w:szCs w:val="24"/>
          <w:lang w:val="et-EE"/>
        </w:rPr>
        <w:t>asta</w:t>
      </w:r>
      <w:r w:rsidR="00A6088D" w:rsidRPr="00196DCB">
        <w:rPr>
          <w:rFonts w:asciiTheme="minorHAnsi" w:hAnsiTheme="minorHAnsi" w:cstheme="minorHAnsi"/>
          <w:szCs w:val="24"/>
          <w:lang w:val="et-EE"/>
        </w:rPr>
        <w:t>l</w:t>
      </w:r>
      <w:r w:rsidR="001A7C03" w:rsidRPr="00196DCB">
        <w:rPr>
          <w:rFonts w:asciiTheme="minorHAnsi" w:hAnsiTheme="minorHAnsi" w:cstheme="minorHAnsi"/>
          <w:szCs w:val="24"/>
          <w:lang w:val="et-EE"/>
        </w:rPr>
        <w:t xml:space="preserve"> </w:t>
      </w:r>
      <w:r w:rsidR="00401856" w:rsidRPr="00196DCB">
        <w:rPr>
          <w:rFonts w:asciiTheme="minorHAnsi" w:hAnsiTheme="minorHAnsi" w:cstheme="minorHAnsi"/>
          <w:szCs w:val="24"/>
          <w:lang w:val="et-EE"/>
        </w:rPr>
        <w:t xml:space="preserve">oli </w:t>
      </w:r>
      <w:r w:rsidR="008D5C47" w:rsidRPr="00196DCB">
        <w:rPr>
          <w:rFonts w:asciiTheme="minorHAnsi" w:hAnsiTheme="minorHAnsi" w:cstheme="minorHAnsi"/>
          <w:szCs w:val="24"/>
          <w:lang w:val="et-EE"/>
        </w:rPr>
        <w:t xml:space="preserve">AS-i Eesti Liinirongid </w:t>
      </w:r>
      <w:r w:rsidR="00A6088D" w:rsidRPr="00196DCB">
        <w:rPr>
          <w:rFonts w:asciiTheme="minorHAnsi" w:hAnsiTheme="minorHAnsi" w:cstheme="minorHAnsi"/>
          <w:szCs w:val="24"/>
          <w:lang w:val="et-EE"/>
        </w:rPr>
        <w:t>juhatuse esimeheks Lauri Betlem</w:t>
      </w:r>
      <w:r w:rsidR="008D56CC" w:rsidRPr="00196DCB">
        <w:rPr>
          <w:rFonts w:asciiTheme="minorHAnsi" w:hAnsiTheme="minorHAnsi" w:cstheme="minorHAnsi"/>
          <w:szCs w:val="24"/>
          <w:lang w:val="et-EE"/>
        </w:rPr>
        <w:t xml:space="preserve"> ( </w:t>
      </w:r>
      <w:r w:rsidR="006732A6" w:rsidRPr="00196DCB">
        <w:rPr>
          <w:rFonts w:asciiTheme="minorHAnsi" w:hAnsiTheme="minorHAnsi" w:cstheme="minorHAnsi"/>
          <w:szCs w:val="24"/>
          <w:lang w:val="et-EE"/>
        </w:rPr>
        <w:t>volitused kehtivad kuni 29.08.2026 )</w:t>
      </w:r>
      <w:r w:rsidR="00A6088D" w:rsidRPr="00196DCB">
        <w:rPr>
          <w:rFonts w:asciiTheme="minorHAnsi" w:hAnsiTheme="minorHAnsi" w:cstheme="minorHAnsi"/>
          <w:szCs w:val="24"/>
          <w:lang w:val="et-EE"/>
        </w:rPr>
        <w:t xml:space="preserve"> ja juhatuse liikmeks </w:t>
      </w:r>
      <w:r w:rsidR="008D56CC" w:rsidRPr="00196DCB">
        <w:rPr>
          <w:rFonts w:asciiTheme="minorHAnsi" w:hAnsiTheme="minorHAnsi" w:cstheme="minorHAnsi"/>
          <w:szCs w:val="24"/>
          <w:lang w:val="et-EE"/>
        </w:rPr>
        <w:t>Märt Ehrenpreis</w:t>
      </w:r>
      <w:r w:rsidR="006732A6" w:rsidRPr="00196DCB">
        <w:rPr>
          <w:rFonts w:asciiTheme="minorHAnsi" w:hAnsiTheme="minorHAnsi" w:cstheme="minorHAnsi"/>
          <w:szCs w:val="24"/>
          <w:lang w:val="et-EE"/>
        </w:rPr>
        <w:t xml:space="preserve"> ( volitused kehtivad </w:t>
      </w:r>
      <w:r w:rsidR="00192044" w:rsidRPr="00196DCB">
        <w:rPr>
          <w:rFonts w:asciiTheme="minorHAnsi" w:hAnsiTheme="minorHAnsi" w:cstheme="minorHAnsi"/>
          <w:szCs w:val="24"/>
          <w:lang w:val="et-EE"/>
        </w:rPr>
        <w:t>kuni 23.04. 2028 )</w:t>
      </w:r>
      <w:r w:rsidR="008D56CC" w:rsidRPr="00196DCB">
        <w:rPr>
          <w:rFonts w:asciiTheme="minorHAnsi" w:hAnsiTheme="minorHAnsi" w:cstheme="minorHAnsi"/>
          <w:szCs w:val="24"/>
          <w:lang w:val="et-EE"/>
        </w:rPr>
        <w:t>.</w:t>
      </w:r>
    </w:p>
    <w:p w14:paraId="53DF20C5" w14:textId="77777777" w:rsidR="00EB71EB" w:rsidRPr="00196DCB" w:rsidRDefault="00EB71EB" w:rsidP="005111AE">
      <w:pPr>
        <w:pStyle w:val="Header"/>
        <w:jc w:val="both"/>
        <w:rPr>
          <w:rFonts w:asciiTheme="minorHAnsi" w:hAnsiTheme="minorHAnsi" w:cstheme="minorHAnsi"/>
          <w:szCs w:val="24"/>
          <w:lang w:val="et-EE"/>
        </w:rPr>
      </w:pPr>
    </w:p>
    <w:p w14:paraId="27589C07" w14:textId="1BA874BC" w:rsidR="009B1B3D" w:rsidRPr="00196DCB" w:rsidRDefault="009B1B3D" w:rsidP="009B1B3D">
      <w:pPr>
        <w:jc w:val="both"/>
        <w:rPr>
          <w:rFonts w:ascii="Calibri" w:eastAsia="Aptos" w:hAnsi="Calibri" w:cs="Calibri"/>
          <w:lang w:val="et-EE"/>
        </w:rPr>
      </w:pPr>
      <w:r w:rsidRPr="00196DCB">
        <w:rPr>
          <w:rFonts w:ascii="Calibri" w:eastAsia="Aptos" w:hAnsi="Calibri" w:cs="Calibri"/>
          <w:lang w:val="et-EE"/>
        </w:rPr>
        <w:t>Juhatuse liikmetele 202</w:t>
      </w:r>
      <w:r w:rsidR="00192044" w:rsidRPr="00196DCB">
        <w:rPr>
          <w:rFonts w:ascii="Calibri" w:eastAsia="Aptos" w:hAnsi="Calibri" w:cs="Calibri"/>
          <w:lang w:val="et-EE"/>
        </w:rPr>
        <w:t>4</w:t>
      </w:r>
      <w:r w:rsidRPr="00196DCB">
        <w:rPr>
          <w:rFonts w:ascii="Calibri" w:eastAsia="Aptos" w:hAnsi="Calibri" w:cs="Calibri"/>
          <w:lang w:val="et-EE"/>
        </w:rPr>
        <w:t>. aastal makstud brutotasud (EUR):</w:t>
      </w:r>
    </w:p>
    <w:p w14:paraId="34157D26" w14:textId="77777777" w:rsidR="00775EBA" w:rsidRPr="00196DCB" w:rsidRDefault="00775EBA" w:rsidP="00775EBA">
      <w:pPr>
        <w:jc w:val="both"/>
        <w:rPr>
          <w:rFonts w:ascii="Aptos" w:eastAsia="Aptos" w:hAnsi="Aptos" w:cs="Aptos"/>
          <w:sz w:val="22"/>
          <w:szCs w:val="22"/>
          <w:lang w:val="et-EE"/>
          <w14:ligatures w14:val="standardContextual"/>
        </w:rPr>
      </w:pPr>
      <w:r w:rsidRPr="00196DCB">
        <w:rPr>
          <w:rFonts w:ascii="Calibri" w:eastAsia="Aptos" w:hAnsi="Calibri" w:cs="Calibri"/>
          <w:lang w:val="et-EE"/>
        </w:rPr>
        <w:t> </w:t>
      </w:r>
    </w:p>
    <w:tbl>
      <w:tblPr>
        <w:tblW w:w="0" w:type="auto"/>
        <w:tblInd w:w="2" w:type="dxa"/>
        <w:tblCellMar>
          <w:left w:w="0" w:type="dxa"/>
          <w:right w:w="0" w:type="dxa"/>
        </w:tblCellMar>
        <w:tblLook w:val="04A0" w:firstRow="1" w:lastRow="0" w:firstColumn="1" w:lastColumn="0" w:noHBand="0" w:noVBand="1"/>
      </w:tblPr>
      <w:tblGrid>
        <w:gridCol w:w="2813"/>
        <w:gridCol w:w="1872"/>
        <w:gridCol w:w="1789"/>
        <w:gridCol w:w="1433"/>
      </w:tblGrid>
      <w:tr w:rsidR="00196DCB" w:rsidRPr="00196DCB" w14:paraId="11D0FB62" w14:textId="77777777" w:rsidTr="00775EBA">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6EE55D" w14:textId="77777777" w:rsidR="00775EBA" w:rsidRPr="00196DCB" w:rsidRDefault="00775EBA" w:rsidP="00775EBA">
            <w:pPr>
              <w:jc w:val="both"/>
              <w:rPr>
                <w:rFonts w:ascii="Aptos" w:eastAsia="Aptos" w:hAnsi="Aptos" w:cs="Aptos"/>
                <w:sz w:val="22"/>
                <w:szCs w:val="22"/>
                <w:lang w:val="en-GB"/>
                <w14:ligatures w14:val="standardContextual"/>
              </w:rPr>
            </w:pPr>
            <w:r w:rsidRPr="00196DCB">
              <w:rPr>
                <w:rFonts w:ascii="Calibri" w:eastAsia="Aptos" w:hAnsi="Calibri" w:cs="Calibri"/>
                <w:b/>
                <w:bCs/>
                <w:sz w:val="20"/>
                <w:szCs w:val="20"/>
                <w:lang w:val="en-GB" w:eastAsia="et-EE"/>
              </w:rPr>
              <w:t xml:space="preserve">Nimi </w:t>
            </w:r>
          </w:p>
        </w:tc>
        <w:tc>
          <w:tcPr>
            <w:tcW w:w="18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61E100" w14:textId="77777777" w:rsidR="00775EBA" w:rsidRPr="00196DCB" w:rsidRDefault="00775EBA" w:rsidP="00775EBA">
            <w:pPr>
              <w:jc w:val="center"/>
              <w:rPr>
                <w:rFonts w:ascii="Aptos" w:eastAsia="Aptos" w:hAnsi="Aptos" w:cs="Aptos"/>
                <w:sz w:val="22"/>
                <w:szCs w:val="22"/>
                <w:lang w:val="en-GB"/>
                <w14:ligatures w14:val="standardContextual"/>
              </w:rPr>
            </w:pPr>
            <w:r w:rsidRPr="00196DCB">
              <w:rPr>
                <w:rFonts w:ascii="Calibri" w:eastAsia="Aptos" w:hAnsi="Calibri" w:cs="Calibri"/>
                <w:b/>
                <w:bCs/>
                <w:sz w:val="20"/>
                <w:szCs w:val="20"/>
                <w:lang w:val="en-GB" w:eastAsia="et-EE"/>
              </w:rPr>
              <w:t>Lauri Betlem</w:t>
            </w:r>
          </w:p>
        </w:tc>
        <w:tc>
          <w:tcPr>
            <w:tcW w:w="17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018A07" w14:textId="77777777" w:rsidR="00775EBA" w:rsidRPr="00196DCB" w:rsidRDefault="00775EBA" w:rsidP="00775EBA">
            <w:pPr>
              <w:jc w:val="center"/>
              <w:rPr>
                <w:rFonts w:ascii="Aptos" w:eastAsia="Aptos" w:hAnsi="Aptos" w:cs="Aptos"/>
                <w:sz w:val="22"/>
                <w:szCs w:val="22"/>
                <w:lang w:val="en-GB"/>
                <w14:ligatures w14:val="standardContextual"/>
              </w:rPr>
            </w:pPr>
            <w:r w:rsidRPr="00196DCB">
              <w:rPr>
                <w:rFonts w:ascii="Calibri" w:eastAsia="Aptos" w:hAnsi="Calibri" w:cs="Calibri"/>
                <w:b/>
                <w:bCs/>
                <w:sz w:val="20"/>
                <w:szCs w:val="20"/>
                <w:lang w:val="en-GB" w:eastAsia="et-EE"/>
              </w:rPr>
              <w:t>Märt Ehrenpreis</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18FDE5" w14:textId="77777777" w:rsidR="00775EBA" w:rsidRPr="00196DCB" w:rsidRDefault="00775EBA" w:rsidP="00775EBA">
            <w:pPr>
              <w:jc w:val="center"/>
              <w:rPr>
                <w:rFonts w:ascii="Aptos" w:eastAsia="Aptos" w:hAnsi="Aptos" w:cs="Aptos"/>
                <w:sz w:val="22"/>
                <w:szCs w:val="22"/>
                <w:lang w:val="en-GB"/>
                <w14:ligatures w14:val="standardContextual"/>
              </w:rPr>
            </w:pPr>
            <w:r w:rsidRPr="00196DCB">
              <w:rPr>
                <w:rFonts w:ascii="Calibri" w:eastAsia="Aptos" w:hAnsi="Calibri" w:cs="Calibri"/>
                <w:b/>
                <w:bCs/>
                <w:sz w:val="20"/>
                <w:szCs w:val="20"/>
                <w:lang w:val="en-GB" w:eastAsia="et-EE"/>
              </w:rPr>
              <w:t>Kokku</w:t>
            </w:r>
          </w:p>
        </w:tc>
      </w:tr>
      <w:tr w:rsidR="00196DCB" w:rsidRPr="00196DCB" w14:paraId="00A56432" w14:textId="77777777" w:rsidTr="00775EBA">
        <w:tc>
          <w:tcPr>
            <w:tcW w:w="2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89321" w14:textId="77777777" w:rsidR="00775EBA" w:rsidRPr="00196DCB" w:rsidRDefault="00775EBA" w:rsidP="00775EBA">
            <w:pPr>
              <w:rPr>
                <w:rFonts w:ascii="Aptos" w:eastAsia="Aptos" w:hAnsi="Aptos" w:cs="Aptos"/>
                <w:sz w:val="22"/>
                <w:szCs w:val="22"/>
                <w:lang w:val="en-GB"/>
                <w14:ligatures w14:val="standardContextual"/>
              </w:rPr>
            </w:pPr>
            <w:r w:rsidRPr="00196DCB">
              <w:rPr>
                <w:rFonts w:ascii="Calibri" w:eastAsia="Aptos" w:hAnsi="Calibri" w:cs="Calibri"/>
                <w:sz w:val="20"/>
                <w:szCs w:val="20"/>
                <w:lang w:val="en-GB" w:eastAsia="et-EE"/>
              </w:rPr>
              <w:t>Periood</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14:paraId="10411921" w14:textId="77777777" w:rsidR="00775EBA" w:rsidRPr="00196DCB" w:rsidRDefault="00775EBA" w:rsidP="00775EBA">
            <w:pPr>
              <w:jc w:val="center"/>
              <w:rPr>
                <w:rFonts w:ascii="Aptos" w:eastAsia="Aptos" w:hAnsi="Aptos" w:cs="Aptos"/>
                <w:sz w:val="22"/>
                <w:szCs w:val="22"/>
                <w:lang w:val="en-GB"/>
                <w14:ligatures w14:val="standardContextual"/>
              </w:rPr>
            </w:pPr>
            <w:r w:rsidRPr="00196DCB">
              <w:rPr>
                <w:rFonts w:ascii="Calibri" w:eastAsia="Aptos" w:hAnsi="Calibri" w:cs="Calibri"/>
                <w:sz w:val="20"/>
                <w:szCs w:val="20"/>
                <w:lang w:val="en-GB" w:eastAsia="et-EE"/>
              </w:rPr>
              <w:t>01.01-31.12.24</w:t>
            </w:r>
          </w:p>
        </w:tc>
        <w:tc>
          <w:tcPr>
            <w:tcW w:w="1789" w:type="dxa"/>
            <w:tcBorders>
              <w:top w:val="nil"/>
              <w:left w:val="nil"/>
              <w:bottom w:val="single" w:sz="8" w:space="0" w:color="auto"/>
              <w:right w:val="single" w:sz="8" w:space="0" w:color="auto"/>
            </w:tcBorders>
            <w:tcMar>
              <w:top w:w="0" w:type="dxa"/>
              <w:left w:w="108" w:type="dxa"/>
              <w:bottom w:w="0" w:type="dxa"/>
              <w:right w:w="108" w:type="dxa"/>
            </w:tcMar>
            <w:hideMark/>
          </w:tcPr>
          <w:p w14:paraId="2C6DCD0C" w14:textId="77777777" w:rsidR="00775EBA" w:rsidRPr="00196DCB" w:rsidRDefault="00775EBA" w:rsidP="00775EBA">
            <w:pPr>
              <w:jc w:val="center"/>
              <w:rPr>
                <w:rFonts w:ascii="Aptos" w:eastAsia="Aptos" w:hAnsi="Aptos" w:cs="Aptos"/>
                <w:sz w:val="22"/>
                <w:szCs w:val="22"/>
                <w:lang w:val="en-GB"/>
                <w14:ligatures w14:val="standardContextual"/>
              </w:rPr>
            </w:pPr>
            <w:r w:rsidRPr="00196DCB">
              <w:rPr>
                <w:rFonts w:eastAsia="Aptos"/>
                <w:sz w:val="20"/>
                <w:szCs w:val="20"/>
                <w:lang w:val="en-GB" w:eastAsia="et-EE"/>
              </w:rPr>
              <w:t>01.01.-31.12.2024</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14:paraId="0B6018D5" w14:textId="77777777" w:rsidR="00775EBA" w:rsidRPr="00196DCB" w:rsidRDefault="00775EBA" w:rsidP="00775EBA">
            <w:pPr>
              <w:rPr>
                <w:rFonts w:ascii="Aptos" w:eastAsia="Aptos" w:hAnsi="Aptos" w:cs="Aptos"/>
                <w:sz w:val="22"/>
                <w:szCs w:val="22"/>
                <w:lang w:val="en-GB"/>
                <w14:ligatures w14:val="standardContextual"/>
              </w:rPr>
            </w:pPr>
          </w:p>
        </w:tc>
      </w:tr>
      <w:tr w:rsidR="00196DCB" w:rsidRPr="00196DCB" w14:paraId="4540005E" w14:textId="77777777" w:rsidTr="00775EBA">
        <w:tc>
          <w:tcPr>
            <w:tcW w:w="2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018A35" w14:textId="77777777" w:rsidR="00775EBA" w:rsidRPr="00196DCB" w:rsidRDefault="00775EBA" w:rsidP="00775EBA">
            <w:pPr>
              <w:rPr>
                <w:rFonts w:ascii="Aptos" w:eastAsia="Aptos" w:hAnsi="Aptos" w:cs="Aptos"/>
                <w:sz w:val="22"/>
                <w:szCs w:val="22"/>
                <w:lang w:val="en-GB"/>
                <w14:ligatures w14:val="standardContextual"/>
              </w:rPr>
            </w:pPr>
            <w:r w:rsidRPr="00196DCB">
              <w:rPr>
                <w:rFonts w:ascii="Calibri" w:eastAsia="Aptos" w:hAnsi="Calibri" w:cs="Calibri"/>
                <w:sz w:val="20"/>
                <w:szCs w:val="20"/>
                <w:lang w:val="en-GB" w:eastAsia="et-EE"/>
              </w:rPr>
              <w:t>Juhatuse liikme tasu</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14:paraId="2A200E5D" w14:textId="77777777" w:rsidR="00775EBA" w:rsidRPr="00196DCB" w:rsidRDefault="00775EBA" w:rsidP="00775EBA">
            <w:pPr>
              <w:jc w:val="right"/>
              <w:rPr>
                <w:rFonts w:ascii="Aptos" w:eastAsia="Aptos" w:hAnsi="Aptos" w:cs="Aptos"/>
                <w:sz w:val="22"/>
                <w:szCs w:val="22"/>
                <w:lang w:val="en-GB"/>
                <w14:ligatures w14:val="standardContextual"/>
              </w:rPr>
            </w:pPr>
            <w:r w:rsidRPr="00196DCB">
              <w:rPr>
                <w:rFonts w:ascii="Calibri" w:eastAsia="Aptos" w:hAnsi="Calibri" w:cs="Calibri"/>
                <w:sz w:val="20"/>
                <w:szCs w:val="20"/>
                <w:lang w:val="en-GB" w:eastAsia="et-EE"/>
              </w:rPr>
              <w:t>105 696,00</w:t>
            </w:r>
          </w:p>
        </w:tc>
        <w:tc>
          <w:tcPr>
            <w:tcW w:w="1789" w:type="dxa"/>
            <w:tcBorders>
              <w:top w:val="nil"/>
              <w:left w:val="nil"/>
              <w:bottom w:val="single" w:sz="8" w:space="0" w:color="auto"/>
              <w:right w:val="single" w:sz="8" w:space="0" w:color="auto"/>
            </w:tcBorders>
            <w:tcMar>
              <w:top w:w="0" w:type="dxa"/>
              <w:left w:w="108" w:type="dxa"/>
              <w:bottom w:w="0" w:type="dxa"/>
              <w:right w:w="108" w:type="dxa"/>
            </w:tcMar>
            <w:hideMark/>
          </w:tcPr>
          <w:p w14:paraId="2AD3D570" w14:textId="77777777" w:rsidR="00775EBA" w:rsidRPr="00196DCB" w:rsidRDefault="00775EBA" w:rsidP="00775EBA">
            <w:pPr>
              <w:jc w:val="right"/>
              <w:rPr>
                <w:rFonts w:ascii="Aptos" w:eastAsia="Aptos" w:hAnsi="Aptos" w:cs="Aptos"/>
                <w:sz w:val="22"/>
                <w:szCs w:val="22"/>
                <w:lang w:val="en-GB"/>
                <w14:ligatures w14:val="standardContextual"/>
              </w:rPr>
            </w:pPr>
            <w:r w:rsidRPr="00196DCB">
              <w:rPr>
                <w:rFonts w:eastAsia="Aptos"/>
                <w:sz w:val="20"/>
                <w:szCs w:val="20"/>
                <w:lang w:val="en-GB" w:eastAsia="et-EE"/>
              </w:rPr>
              <w:t>81 600,00</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14:paraId="1BAFE063" w14:textId="77777777" w:rsidR="00775EBA" w:rsidRPr="00196DCB" w:rsidRDefault="00775EBA" w:rsidP="00775EBA">
            <w:pPr>
              <w:jc w:val="right"/>
              <w:rPr>
                <w:rFonts w:ascii="Aptos" w:eastAsia="Aptos" w:hAnsi="Aptos" w:cs="Aptos"/>
                <w:sz w:val="22"/>
                <w:szCs w:val="22"/>
                <w:lang w:val="en-GB"/>
                <w14:ligatures w14:val="standardContextual"/>
              </w:rPr>
            </w:pPr>
            <w:r w:rsidRPr="00196DCB">
              <w:rPr>
                <w:rFonts w:ascii="Calibri" w:eastAsia="Aptos" w:hAnsi="Calibri" w:cs="Calibri"/>
                <w:sz w:val="20"/>
                <w:szCs w:val="20"/>
                <w:lang w:val="en-GB" w:eastAsia="et-EE"/>
              </w:rPr>
              <w:t>187 296,00</w:t>
            </w:r>
          </w:p>
        </w:tc>
      </w:tr>
      <w:tr w:rsidR="00196DCB" w:rsidRPr="00196DCB" w14:paraId="4F0007FD" w14:textId="77777777" w:rsidTr="00775EBA">
        <w:tc>
          <w:tcPr>
            <w:tcW w:w="2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AFE26" w14:textId="77777777" w:rsidR="00775EBA" w:rsidRPr="00196DCB" w:rsidRDefault="00775EBA" w:rsidP="00775EBA">
            <w:pPr>
              <w:rPr>
                <w:rFonts w:ascii="Aptos" w:eastAsia="Aptos" w:hAnsi="Aptos" w:cs="Aptos"/>
                <w:sz w:val="22"/>
                <w:szCs w:val="22"/>
                <w:lang w:val="en-GB"/>
                <w14:ligatures w14:val="standardContextual"/>
              </w:rPr>
            </w:pPr>
            <w:r w:rsidRPr="00196DCB">
              <w:rPr>
                <w:rFonts w:ascii="Calibri" w:eastAsia="Aptos" w:hAnsi="Calibri" w:cs="Calibri"/>
                <w:sz w:val="20"/>
                <w:szCs w:val="20"/>
                <w:lang w:val="en-GB" w:eastAsia="et-EE"/>
              </w:rPr>
              <w:t>Tulemustasu 2023. a eest</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14:paraId="14D4D624" w14:textId="77777777" w:rsidR="00775EBA" w:rsidRPr="00196DCB" w:rsidRDefault="00775EBA" w:rsidP="00775EBA">
            <w:pPr>
              <w:jc w:val="right"/>
              <w:rPr>
                <w:rFonts w:ascii="Aptos" w:eastAsia="Aptos" w:hAnsi="Aptos" w:cs="Aptos"/>
                <w:sz w:val="22"/>
                <w:szCs w:val="22"/>
                <w:lang w:val="en-GB"/>
                <w14:ligatures w14:val="standardContextual"/>
              </w:rPr>
            </w:pPr>
            <w:r w:rsidRPr="00196DCB">
              <w:rPr>
                <w:rFonts w:ascii="Calibri" w:eastAsia="Aptos" w:hAnsi="Calibri" w:cs="Calibri"/>
                <w:sz w:val="20"/>
                <w:szCs w:val="20"/>
                <w:lang w:val="en-GB" w:eastAsia="et-EE"/>
              </w:rPr>
              <w:t>22 236,00</w:t>
            </w:r>
          </w:p>
        </w:tc>
        <w:tc>
          <w:tcPr>
            <w:tcW w:w="1789" w:type="dxa"/>
            <w:tcBorders>
              <w:top w:val="nil"/>
              <w:left w:val="nil"/>
              <w:bottom w:val="single" w:sz="8" w:space="0" w:color="auto"/>
              <w:right w:val="single" w:sz="8" w:space="0" w:color="auto"/>
            </w:tcBorders>
            <w:tcMar>
              <w:top w:w="0" w:type="dxa"/>
              <w:left w:w="108" w:type="dxa"/>
              <w:bottom w:w="0" w:type="dxa"/>
              <w:right w:w="108" w:type="dxa"/>
            </w:tcMar>
            <w:hideMark/>
          </w:tcPr>
          <w:p w14:paraId="4427F0DB" w14:textId="77777777" w:rsidR="00775EBA" w:rsidRPr="00196DCB" w:rsidRDefault="00775EBA" w:rsidP="00775EBA">
            <w:pPr>
              <w:jc w:val="right"/>
              <w:rPr>
                <w:rFonts w:ascii="Aptos" w:eastAsia="Aptos" w:hAnsi="Aptos" w:cs="Aptos"/>
                <w:sz w:val="22"/>
                <w:szCs w:val="22"/>
                <w:lang w:val="en-GB"/>
                <w14:ligatures w14:val="standardContextual"/>
              </w:rPr>
            </w:pPr>
            <w:r w:rsidRPr="00196DCB">
              <w:rPr>
                <w:rFonts w:ascii="Aptos Narrow" w:eastAsia="Aptos" w:hAnsi="Aptos Narrow" w:cs="Aptos"/>
                <w:sz w:val="22"/>
                <w:szCs w:val="22"/>
                <w:lang w:val="en-GB"/>
                <w14:ligatures w14:val="standardContextual"/>
              </w:rPr>
              <w:t>12 166,00</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14:paraId="4B4FC9DD" w14:textId="77777777" w:rsidR="00775EBA" w:rsidRPr="00196DCB" w:rsidRDefault="00775EBA" w:rsidP="00775EBA">
            <w:pPr>
              <w:jc w:val="right"/>
              <w:rPr>
                <w:rFonts w:ascii="Aptos" w:eastAsia="Aptos" w:hAnsi="Aptos" w:cs="Aptos"/>
                <w:sz w:val="22"/>
                <w:szCs w:val="22"/>
                <w:lang w:val="en-GB"/>
                <w14:ligatures w14:val="standardContextual"/>
              </w:rPr>
            </w:pPr>
            <w:r w:rsidRPr="00196DCB">
              <w:rPr>
                <w:rFonts w:ascii="Calibri" w:eastAsia="Aptos" w:hAnsi="Calibri" w:cs="Calibri"/>
                <w:sz w:val="20"/>
                <w:szCs w:val="20"/>
                <w:lang w:val="en-GB" w:eastAsia="et-EE"/>
              </w:rPr>
              <w:t>34 402,00</w:t>
            </w:r>
          </w:p>
        </w:tc>
      </w:tr>
      <w:tr w:rsidR="00196DCB" w:rsidRPr="00196DCB" w14:paraId="2BE8B111" w14:textId="77777777" w:rsidTr="00775EBA">
        <w:tc>
          <w:tcPr>
            <w:tcW w:w="2813" w:type="dxa"/>
            <w:tcBorders>
              <w:top w:val="nil"/>
              <w:left w:val="single" w:sz="8" w:space="0" w:color="auto"/>
              <w:bottom w:val="nil"/>
              <w:right w:val="single" w:sz="8" w:space="0" w:color="auto"/>
            </w:tcBorders>
            <w:tcMar>
              <w:top w:w="0" w:type="dxa"/>
              <w:left w:w="108" w:type="dxa"/>
              <w:bottom w:w="0" w:type="dxa"/>
              <w:right w:w="108" w:type="dxa"/>
            </w:tcMar>
            <w:hideMark/>
          </w:tcPr>
          <w:p w14:paraId="4F3F538B" w14:textId="77777777" w:rsidR="00775EBA" w:rsidRPr="00196DCB" w:rsidRDefault="00775EBA" w:rsidP="00775EBA">
            <w:pPr>
              <w:rPr>
                <w:rFonts w:ascii="Aptos" w:eastAsia="Aptos" w:hAnsi="Aptos" w:cs="Aptos"/>
                <w:sz w:val="22"/>
                <w:szCs w:val="22"/>
                <w:lang w:val="en-GB"/>
                <w14:ligatures w14:val="standardContextual"/>
              </w:rPr>
            </w:pPr>
            <w:r w:rsidRPr="00196DCB">
              <w:rPr>
                <w:rFonts w:ascii="Calibri" w:eastAsia="Aptos" w:hAnsi="Calibri" w:cs="Calibri"/>
                <w:b/>
                <w:bCs/>
                <w:sz w:val="20"/>
                <w:szCs w:val="20"/>
                <w:lang w:val="en-GB" w:eastAsia="et-EE"/>
              </w:rPr>
              <w:t>Kokku (EUR)</w:t>
            </w:r>
          </w:p>
        </w:tc>
        <w:tc>
          <w:tcPr>
            <w:tcW w:w="1872" w:type="dxa"/>
            <w:tcBorders>
              <w:top w:val="nil"/>
              <w:left w:val="nil"/>
              <w:bottom w:val="nil"/>
              <w:right w:val="single" w:sz="8" w:space="0" w:color="auto"/>
            </w:tcBorders>
            <w:tcMar>
              <w:top w:w="0" w:type="dxa"/>
              <w:left w:w="108" w:type="dxa"/>
              <w:bottom w:w="0" w:type="dxa"/>
              <w:right w:w="108" w:type="dxa"/>
            </w:tcMar>
            <w:hideMark/>
          </w:tcPr>
          <w:p w14:paraId="4B74E525" w14:textId="77777777" w:rsidR="00775EBA" w:rsidRPr="00196DCB" w:rsidRDefault="00775EBA" w:rsidP="00775EBA">
            <w:pPr>
              <w:jc w:val="right"/>
              <w:rPr>
                <w:rFonts w:ascii="Aptos" w:eastAsia="Aptos" w:hAnsi="Aptos" w:cs="Aptos"/>
                <w:sz w:val="22"/>
                <w:szCs w:val="22"/>
                <w:lang w:val="en-GB"/>
                <w14:ligatures w14:val="standardContextual"/>
              </w:rPr>
            </w:pPr>
            <w:r w:rsidRPr="00196DCB">
              <w:rPr>
                <w:rFonts w:ascii="Calibri" w:eastAsia="Aptos" w:hAnsi="Calibri" w:cs="Calibri"/>
                <w:b/>
                <w:bCs/>
                <w:sz w:val="20"/>
                <w:szCs w:val="20"/>
                <w:lang w:val="en-GB" w:eastAsia="et-EE"/>
              </w:rPr>
              <w:t>127 932,00</w:t>
            </w:r>
          </w:p>
        </w:tc>
        <w:tc>
          <w:tcPr>
            <w:tcW w:w="1789" w:type="dxa"/>
            <w:tcBorders>
              <w:top w:val="nil"/>
              <w:left w:val="nil"/>
              <w:bottom w:val="nil"/>
              <w:right w:val="single" w:sz="8" w:space="0" w:color="auto"/>
            </w:tcBorders>
            <w:tcMar>
              <w:top w:w="0" w:type="dxa"/>
              <w:left w:w="108" w:type="dxa"/>
              <w:bottom w:w="0" w:type="dxa"/>
              <w:right w:w="108" w:type="dxa"/>
            </w:tcMar>
            <w:hideMark/>
          </w:tcPr>
          <w:p w14:paraId="5E879AA0" w14:textId="77777777" w:rsidR="00775EBA" w:rsidRPr="00196DCB" w:rsidRDefault="00775EBA" w:rsidP="00775EBA">
            <w:pPr>
              <w:jc w:val="right"/>
              <w:rPr>
                <w:rFonts w:ascii="Aptos" w:eastAsia="Aptos" w:hAnsi="Aptos" w:cs="Aptos"/>
                <w:sz w:val="22"/>
                <w:szCs w:val="22"/>
                <w:lang w:val="en-GB"/>
                <w14:ligatures w14:val="standardContextual"/>
              </w:rPr>
            </w:pPr>
            <w:r w:rsidRPr="00196DCB">
              <w:rPr>
                <w:rFonts w:ascii="Calibri" w:eastAsia="Aptos" w:hAnsi="Calibri" w:cs="Calibri"/>
                <w:b/>
                <w:bCs/>
                <w:sz w:val="20"/>
                <w:szCs w:val="20"/>
                <w:lang w:val="en-GB" w:eastAsia="et-EE"/>
              </w:rPr>
              <w:t>93 766,00</w:t>
            </w:r>
          </w:p>
        </w:tc>
        <w:tc>
          <w:tcPr>
            <w:tcW w:w="1433" w:type="dxa"/>
            <w:tcBorders>
              <w:top w:val="nil"/>
              <w:left w:val="nil"/>
              <w:bottom w:val="nil"/>
              <w:right w:val="single" w:sz="8" w:space="0" w:color="auto"/>
            </w:tcBorders>
            <w:tcMar>
              <w:top w:w="0" w:type="dxa"/>
              <w:left w:w="108" w:type="dxa"/>
              <w:bottom w:w="0" w:type="dxa"/>
              <w:right w:w="108" w:type="dxa"/>
            </w:tcMar>
            <w:hideMark/>
          </w:tcPr>
          <w:p w14:paraId="1343D255" w14:textId="77777777" w:rsidR="00775EBA" w:rsidRPr="00196DCB" w:rsidRDefault="00775EBA" w:rsidP="00775EBA">
            <w:pPr>
              <w:jc w:val="right"/>
              <w:rPr>
                <w:rFonts w:ascii="Aptos" w:eastAsia="Aptos" w:hAnsi="Aptos" w:cs="Aptos"/>
                <w:sz w:val="22"/>
                <w:szCs w:val="22"/>
                <w:lang w:val="en-GB"/>
                <w14:ligatures w14:val="standardContextual"/>
              </w:rPr>
            </w:pPr>
            <w:r w:rsidRPr="00196DCB">
              <w:rPr>
                <w:rFonts w:ascii="Calibri" w:eastAsia="Aptos" w:hAnsi="Calibri" w:cs="Calibri"/>
                <w:b/>
                <w:bCs/>
                <w:sz w:val="20"/>
                <w:szCs w:val="20"/>
                <w:lang w:val="en-GB" w:eastAsia="et-EE"/>
              </w:rPr>
              <w:t>221 698,00</w:t>
            </w:r>
          </w:p>
        </w:tc>
      </w:tr>
      <w:tr w:rsidR="00775EBA" w:rsidRPr="00196DCB" w14:paraId="1FFCE6DB" w14:textId="77777777" w:rsidTr="00775EBA">
        <w:tc>
          <w:tcPr>
            <w:tcW w:w="2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D96C5" w14:textId="77777777" w:rsidR="00775EBA" w:rsidRPr="00196DCB" w:rsidRDefault="00775EBA" w:rsidP="00775EBA">
            <w:pPr>
              <w:rPr>
                <w:rFonts w:ascii="Aptos" w:eastAsia="Aptos" w:hAnsi="Aptos" w:cs="Aptos"/>
                <w:sz w:val="22"/>
                <w:szCs w:val="22"/>
                <w:lang w:val="en-GB"/>
                <w14:ligatures w14:val="standardContextual"/>
              </w:rPr>
            </w:pPr>
            <w:r w:rsidRPr="00196DCB">
              <w:rPr>
                <w:rFonts w:ascii="Calibri" w:eastAsia="Aptos" w:hAnsi="Calibri" w:cs="Calibri"/>
                <w:b/>
                <w:bCs/>
                <w:sz w:val="20"/>
                <w:szCs w:val="20"/>
                <w:lang w:val="en-GB" w:eastAsia="et-EE"/>
              </w:rPr>
              <w:t> </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14:paraId="07EDC2E2" w14:textId="77777777" w:rsidR="00775EBA" w:rsidRPr="00196DCB" w:rsidRDefault="00775EBA" w:rsidP="00775EBA">
            <w:pPr>
              <w:jc w:val="right"/>
              <w:rPr>
                <w:rFonts w:ascii="Aptos" w:eastAsia="Aptos" w:hAnsi="Aptos" w:cs="Aptos"/>
                <w:sz w:val="22"/>
                <w:szCs w:val="22"/>
                <w:lang w:val="en-GB"/>
                <w14:ligatures w14:val="standardContextual"/>
              </w:rPr>
            </w:pPr>
            <w:r w:rsidRPr="00196DCB">
              <w:rPr>
                <w:rFonts w:ascii="Calibri" w:eastAsia="Aptos" w:hAnsi="Calibri" w:cs="Calibri"/>
                <w:b/>
                <w:bCs/>
                <w:sz w:val="20"/>
                <w:szCs w:val="20"/>
                <w:lang w:val="en-GB" w:eastAsia="et-EE"/>
              </w:rPr>
              <w:t> </w:t>
            </w:r>
          </w:p>
        </w:tc>
        <w:tc>
          <w:tcPr>
            <w:tcW w:w="1789" w:type="dxa"/>
            <w:tcBorders>
              <w:top w:val="nil"/>
              <w:left w:val="nil"/>
              <w:bottom w:val="single" w:sz="8" w:space="0" w:color="auto"/>
              <w:right w:val="single" w:sz="8" w:space="0" w:color="auto"/>
            </w:tcBorders>
            <w:tcMar>
              <w:top w:w="0" w:type="dxa"/>
              <w:left w:w="108" w:type="dxa"/>
              <w:bottom w:w="0" w:type="dxa"/>
              <w:right w:w="108" w:type="dxa"/>
            </w:tcMar>
            <w:hideMark/>
          </w:tcPr>
          <w:p w14:paraId="475A1E3C" w14:textId="77777777" w:rsidR="00775EBA" w:rsidRPr="00196DCB" w:rsidRDefault="00775EBA" w:rsidP="00775EBA">
            <w:pPr>
              <w:jc w:val="right"/>
              <w:rPr>
                <w:rFonts w:ascii="Aptos" w:eastAsia="Aptos" w:hAnsi="Aptos" w:cs="Aptos"/>
                <w:sz w:val="22"/>
                <w:szCs w:val="22"/>
                <w:lang w:val="en-GB"/>
                <w14:ligatures w14:val="standardContextual"/>
              </w:rPr>
            </w:pPr>
            <w:r w:rsidRPr="00196DCB">
              <w:rPr>
                <w:rFonts w:ascii="Calibri" w:eastAsia="Aptos" w:hAnsi="Calibri" w:cs="Calibri"/>
                <w:b/>
                <w:bCs/>
                <w:sz w:val="20"/>
                <w:szCs w:val="20"/>
                <w:lang w:val="en-GB" w:eastAsia="et-EE"/>
              </w:rPr>
              <w:t> </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14:paraId="6746BE3C" w14:textId="77777777" w:rsidR="00775EBA" w:rsidRPr="00196DCB" w:rsidRDefault="00775EBA" w:rsidP="00775EBA">
            <w:pPr>
              <w:jc w:val="right"/>
              <w:rPr>
                <w:rFonts w:ascii="Aptos" w:eastAsia="Aptos" w:hAnsi="Aptos" w:cs="Aptos"/>
                <w:sz w:val="22"/>
                <w:szCs w:val="22"/>
                <w:lang w:val="en-GB"/>
                <w14:ligatures w14:val="standardContextual"/>
              </w:rPr>
            </w:pPr>
            <w:r w:rsidRPr="00196DCB">
              <w:rPr>
                <w:rFonts w:ascii="Calibri" w:eastAsia="Aptos" w:hAnsi="Calibri" w:cs="Calibri"/>
                <w:b/>
                <w:bCs/>
                <w:sz w:val="20"/>
                <w:szCs w:val="20"/>
                <w:lang w:val="en-GB" w:eastAsia="et-EE"/>
              </w:rPr>
              <w:t> </w:t>
            </w:r>
          </w:p>
        </w:tc>
      </w:tr>
    </w:tbl>
    <w:p w14:paraId="0E5E255B" w14:textId="77777777" w:rsidR="00775EBA" w:rsidRPr="00196DCB" w:rsidRDefault="00775EBA" w:rsidP="009B1B3D">
      <w:pPr>
        <w:jc w:val="both"/>
        <w:rPr>
          <w:rFonts w:ascii="Calibri" w:eastAsia="Aptos" w:hAnsi="Calibri" w:cs="Calibri"/>
          <w:lang w:val="et-EE"/>
        </w:rPr>
      </w:pPr>
    </w:p>
    <w:p w14:paraId="62330D42" w14:textId="6D3B70F0" w:rsidR="00720B71" w:rsidRPr="00196DCB" w:rsidRDefault="00720B71" w:rsidP="00720B71">
      <w:pPr>
        <w:pStyle w:val="Header"/>
        <w:jc w:val="both"/>
        <w:rPr>
          <w:rFonts w:asciiTheme="minorHAnsi" w:hAnsiTheme="minorHAnsi" w:cstheme="minorHAnsi"/>
          <w:lang w:val="et-EE"/>
        </w:rPr>
      </w:pPr>
      <w:r w:rsidRPr="00196DCB">
        <w:rPr>
          <w:rFonts w:asciiTheme="minorHAnsi" w:hAnsiTheme="minorHAnsi" w:cstheme="minorHAnsi"/>
          <w:lang w:val="et-EE"/>
        </w:rPr>
        <w:t>Juhatuse liikmete tulemustasu eesmärgid ja määrad o</w:t>
      </w:r>
      <w:r w:rsidR="00024AC5" w:rsidRPr="00196DCB">
        <w:rPr>
          <w:rFonts w:asciiTheme="minorHAnsi" w:hAnsiTheme="minorHAnsi" w:cstheme="minorHAnsi"/>
          <w:lang w:val="et-EE"/>
        </w:rPr>
        <w:t>lid</w:t>
      </w:r>
      <w:r w:rsidRPr="00196DCB">
        <w:rPr>
          <w:rFonts w:asciiTheme="minorHAnsi" w:hAnsiTheme="minorHAnsi" w:cstheme="minorHAnsi"/>
          <w:lang w:val="et-EE"/>
        </w:rPr>
        <w:t xml:space="preserve"> kinnitatud ettevõtte nõukogu 05.04.2023.a otsusega 177-6-1.</w:t>
      </w:r>
    </w:p>
    <w:p w14:paraId="1595C8A8" w14:textId="5415CC87" w:rsidR="00F24E98" w:rsidRPr="00196DCB" w:rsidRDefault="004E10F6" w:rsidP="003E05B3">
      <w:pPr>
        <w:pStyle w:val="Header"/>
        <w:jc w:val="both"/>
        <w:rPr>
          <w:rFonts w:asciiTheme="minorHAnsi" w:hAnsiTheme="minorHAnsi" w:cstheme="minorHAnsi"/>
          <w:lang w:val="et-EE"/>
        </w:rPr>
      </w:pPr>
      <w:r w:rsidRPr="00196DCB">
        <w:rPr>
          <w:rFonts w:asciiTheme="minorHAnsi" w:hAnsiTheme="minorHAnsi" w:cstheme="minorHAnsi"/>
          <w:lang w:val="et-EE"/>
        </w:rPr>
        <w:t>Arvestades Aktsiaseltsi 202</w:t>
      </w:r>
      <w:r w:rsidR="00775EBA" w:rsidRPr="00196DCB">
        <w:rPr>
          <w:rFonts w:asciiTheme="minorHAnsi" w:hAnsiTheme="minorHAnsi" w:cstheme="minorHAnsi"/>
          <w:lang w:val="et-EE"/>
        </w:rPr>
        <w:t>3</w:t>
      </w:r>
      <w:r w:rsidRPr="00196DCB">
        <w:rPr>
          <w:rFonts w:asciiTheme="minorHAnsi" w:hAnsiTheme="minorHAnsi" w:cstheme="minorHAnsi"/>
          <w:lang w:val="et-EE"/>
        </w:rPr>
        <w:t xml:space="preserve">. aasta üldiste eesmärkide täitmist </w:t>
      </w:r>
      <w:r w:rsidR="00F534B4" w:rsidRPr="00196DCB">
        <w:rPr>
          <w:rFonts w:asciiTheme="minorHAnsi" w:hAnsiTheme="minorHAnsi" w:cstheme="minorHAnsi"/>
          <w:lang w:val="et-EE"/>
        </w:rPr>
        <w:t xml:space="preserve">ja </w:t>
      </w:r>
      <w:r w:rsidR="002B23B1" w:rsidRPr="00196DCB">
        <w:rPr>
          <w:rFonts w:asciiTheme="minorHAnsi" w:hAnsiTheme="minorHAnsi" w:cstheme="minorHAnsi"/>
          <w:lang w:val="et-EE"/>
        </w:rPr>
        <w:t xml:space="preserve">head tööd </w:t>
      </w:r>
      <w:r w:rsidR="00F534B4" w:rsidRPr="00196DCB">
        <w:rPr>
          <w:rFonts w:asciiTheme="minorHAnsi" w:hAnsiTheme="minorHAnsi" w:cstheme="minorHAnsi"/>
          <w:lang w:val="et-EE"/>
        </w:rPr>
        <w:t xml:space="preserve">keerulistes </w:t>
      </w:r>
      <w:r w:rsidR="002A0530" w:rsidRPr="00196DCB">
        <w:rPr>
          <w:rFonts w:asciiTheme="minorHAnsi" w:hAnsiTheme="minorHAnsi" w:cstheme="minorHAnsi"/>
          <w:lang w:val="et-EE"/>
        </w:rPr>
        <w:t>piirangutega majandu</w:t>
      </w:r>
      <w:r w:rsidR="00844102" w:rsidRPr="00196DCB">
        <w:rPr>
          <w:rFonts w:asciiTheme="minorHAnsi" w:hAnsiTheme="minorHAnsi" w:cstheme="minorHAnsi"/>
          <w:lang w:val="et-EE"/>
        </w:rPr>
        <w:t>stingimustes</w:t>
      </w:r>
      <w:r w:rsidR="002B23B1" w:rsidRPr="00196DCB">
        <w:rPr>
          <w:rFonts w:asciiTheme="minorHAnsi" w:hAnsiTheme="minorHAnsi" w:cstheme="minorHAnsi"/>
          <w:lang w:val="et-EE"/>
        </w:rPr>
        <w:t>,</w:t>
      </w:r>
      <w:r w:rsidR="00844102" w:rsidRPr="00196DCB">
        <w:rPr>
          <w:rFonts w:asciiTheme="minorHAnsi" w:hAnsiTheme="minorHAnsi" w:cstheme="minorHAnsi"/>
          <w:lang w:val="et-EE"/>
        </w:rPr>
        <w:t xml:space="preserve"> </w:t>
      </w:r>
      <w:r w:rsidRPr="00196DCB">
        <w:rPr>
          <w:rFonts w:asciiTheme="minorHAnsi" w:hAnsiTheme="minorHAnsi" w:cstheme="minorHAnsi"/>
          <w:lang w:val="et-EE"/>
        </w:rPr>
        <w:t>otsustas nõukogu a</w:t>
      </w:r>
      <w:r w:rsidR="00F24E98" w:rsidRPr="00196DCB">
        <w:rPr>
          <w:rFonts w:asciiTheme="minorHAnsi" w:hAnsiTheme="minorHAnsi" w:cstheme="minorHAnsi"/>
          <w:lang w:val="et-EE"/>
        </w:rPr>
        <w:t>prillis 202</w:t>
      </w:r>
      <w:r w:rsidR="00775EBA" w:rsidRPr="00196DCB">
        <w:rPr>
          <w:rFonts w:asciiTheme="minorHAnsi" w:hAnsiTheme="minorHAnsi" w:cstheme="minorHAnsi"/>
          <w:lang w:val="et-EE"/>
        </w:rPr>
        <w:t>4</w:t>
      </w:r>
      <w:r w:rsidR="00F24E98" w:rsidRPr="00196DCB">
        <w:rPr>
          <w:rFonts w:asciiTheme="minorHAnsi" w:hAnsiTheme="minorHAnsi" w:cstheme="minorHAnsi"/>
          <w:lang w:val="et-EE"/>
        </w:rPr>
        <w:t xml:space="preserve"> määrata </w:t>
      </w:r>
      <w:r w:rsidR="002B23B1" w:rsidRPr="00196DCB">
        <w:rPr>
          <w:rFonts w:asciiTheme="minorHAnsi" w:hAnsiTheme="minorHAnsi" w:cstheme="minorHAnsi"/>
          <w:lang w:val="et-EE"/>
        </w:rPr>
        <w:t>202</w:t>
      </w:r>
      <w:r w:rsidR="00775EBA" w:rsidRPr="00196DCB">
        <w:rPr>
          <w:rFonts w:asciiTheme="minorHAnsi" w:hAnsiTheme="minorHAnsi" w:cstheme="minorHAnsi"/>
          <w:lang w:val="et-EE"/>
        </w:rPr>
        <w:t>3</w:t>
      </w:r>
      <w:r w:rsidR="002B23B1" w:rsidRPr="00196DCB">
        <w:rPr>
          <w:rFonts w:asciiTheme="minorHAnsi" w:hAnsiTheme="minorHAnsi" w:cstheme="minorHAnsi"/>
          <w:lang w:val="et-EE"/>
        </w:rPr>
        <w:t xml:space="preserve"> aasta eest </w:t>
      </w:r>
      <w:r w:rsidR="00F24E98" w:rsidRPr="00196DCB">
        <w:rPr>
          <w:rFonts w:asciiTheme="minorHAnsi" w:hAnsiTheme="minorHAnsi" w:cstheme="minorHAnsi"/>
          <w:lang w:val="et-EE"/>
        </w:rPr>
        <w:t>juhatuse esimehele</w:t>
      </w:r>
      <w:r w:rsidR="00AD51B9" w:rsidRPr="00196DCB">
        <w:rPr>
          <w:rFonts w:asciiTheme="minorHAnsi" w:hAnsiTheme="minorHAnsi" w:cstheme="minorHAnsi"/>
          <w:lang w:val="et-EE"/>
        </w:rPr>
        <w:t xml:space="preserve"> </w:t>
      </w:r>
      <w:r w:rsidR="00AA644A" w:rsidRPr="00196DCB">
        <w:rPr>
          <w:rFonts w:asciiTheme="minorHAnsi" w:hAnsiTheme="minorHAnsi" w:cstheme="minorHAnsi"/>
          <w:lang w:val="et-EE"/>
        </w:rPr>
        <w:t>tulemustasu</w:t>
      </w:r>
      <w:r w:rsidR="003E05B3" w:rsidRPr="00196DCB">
        <w:rPr>
          <w:rFonts w:asciiTheme="minorHAnsi" w:hAnsiTheme="minorHAnsi" w:cstheme="minorHAnsi"/>
          <w:lang w:val="et-EE"/>
        </w:rPr>
        <w:t xml:space="preserve"> </w:t>
      </w:r>
      <w:r w:rsidR="00AA644A" w:rsidRPr="00196DCB">
        <w:rPr>
          <w:rFonts w:asciiTheme="minorHAnsi" w:hAnsiTheme="minorHAnsi" w:cstheme="minorHAnsi"/>
          <w:lang w:val="et-EE"/>
        </w:rPr>
        <w:t xml:space="preserve"> </w:t>
      </w:r>
      <w:r w:rsidR="003E05B3" w:rsidRPr="00196DCB">
        <w:rPr>
          <w:rFonts w:asciiTheme="minorHAnsi" w:hAnsiTheme="minorHAnsi" w:cstheme="minorHAnsi"/>
          <w:lang w:val="et-EE"/>
        </w:rPr>
        <w:t xml:space="preserve">2023.a eesmärkide täitmise eest 88,5% </w:t>
      </w:r>
      <w:r w:rsidR="00E233D0" w:rsidRPr="00196DCB">
        <w:rPr>
          <w:rFonts w:asciiTheme="minorHAnsi" w:hAnsiTheme="minorHAnsi" w:cstheme="minorHAnsi"/>
          <w:lang w:val="et-EE"/>
        </w:rPr>
        <w:t>kolme</w:t>
      </w:r>
      <w:r w:rsidR="00D9229E" w:rsidRPr="00196DCB">
        <w:rPr>
          <w:rFonts w:asciiTheme="minorHAnsi" w:hAnsiTheme="minorHAnsi" w:cstheme="minorHAnsi"/>
          <w:lang w:val="et-EE"/>
        </w:rPr>
        <w:t xml:space="preserve"> </w:t>
      </w:r>
      <w:r w:rsidR="003E05B3" w:rsidRPr="00196DCB">
        <w:rPr>
          <w:rFonts w:asciiTheme="minorHAnsi" w:hAnsiTheme="minorHAnsi" w:cstheme="minorHAnsi"/>
          <w:lang w:val="et-EE"/>
        </w:rPr>
        <w:t xml:space="preserve">keskmise kuutasu </w:t>
      </w:r>
      <w:r w:rsidR="00F24E98" w:rsidRPr="00196DCB">
        <w:rPr>
          <w:rFonts w:asciiTheme="minorHAnsi" w:hAnsiTheme="minorHAnsi" w:cstheme="minorHAnsi"/>
          <w:lang w:val="et-EE"/>
        </w:rPr>
        <w:t xml:space="preserve"> kuutasu suuruses summas ning juhatuse liikmele tulemustasu </w:t>
      </w:r>
      <w:r w:rsidR="00E82D82" w:rsidRPr="00196DCB">
        <w:rPr>
          <w:rFonts w:asciiTheme="minorHAnsi" w:hAnsiTheme="minorHAnsi" w:cstheme="minorHAnsi"/>
          <w:lang w:val="et-EE"/>
        </w:rPr>
        <w:t>88,5</w:t>
      </w:r>
      <w:r w:rsidR="00AA644A" w:rsidRPr="00196DCB">
        <w:rPr>
          <w:rFonts w:asciiTheme="minorHAnsi" w:hAnsiTheme="minorHAnsi" w:cstheme="minorHAnsi"/>
          <w:lang w:val="et-EE"/>
        </w:rPr>
        <w:t>%</w:t>
      </w:r>
      <w:r w:rsidR="00F24E98" w:rsidRPr="00196DCB">
        <w:rPr>
          <w:rFonts w:asciiTheme="minorHAnsi" w:hAnsiTheme="minorHAnsi" w:cstheme="minorHAnsi"/>
          <w:lang w:val="et-EE"/>
        </w:rPr>
        <w:t xml:space="preserve"> </w:t>
      </w:r>
      <w:r w:rsidR="00AA644A" w:rsidRPr="00196DCB">
        <w:rPr>
          <w:rFonts w:asciiTheme="minorHAnsi" w:hAnsiTheme="minorHAnsi" w:cstheme="minorHAnsi"/>
          <w:lang w:val="et-EE"/>
        </w:rPr>
        <w:t xml:space="preserve">kolme </w:t>
      </w:r>
      <w:r w:rsidR="00F24E98" w:rsidRPr="00196DCB">
        <w:rPr>
          <w:rFonts w:asciiTheme="minorHAnsi" w:hAnsiTheme="minorHAnsi" w:cstheme="minorHAnsi"/>
          <w:lang w:val="et-EE"/>
        </w:rPr>
        <w:t>keskmise kuutasu suuruses summas.</w:t>
      </w:r>
    </w:p>
    <w:p w14:paraId="0ABD1826" w14:textId="1E7269D7" w:rsidR="00F24E98" w:rsidRPr="00196DCB" w:rsidRDefault="00F24E98" w:rsidP="00F24E98">
      <w:pPr>
        <w:pStyle w:val="Header"/>
        <w:jc w:val="both"/>
        <w:rPr>
          <w:rFonts w:asciiTheme="minorHAnsi" w:hAnsiTheme="minorHAnsi" w:cstheme="minorHAnsi"/>
          <w:lang w:val="et-EE"/>
        </w:rPr>
      </w:pPr>
      <w:r w:rsidRPr="00196DCB">
        <w:rPr>
          <w:rFonts w:asciiTheme="minorHAnsi" w:hAnsiTheme="minorHAnsi" w:cstheme="minorHAnsi"/>
          <w:lang w:val="et-EE"/>
        </w:rPr>
        <w:t xml:space="preserve">Aktsiaseltsi </w:t>
      </w:r>
      <w:r w:rsidR="004E10F6" w:rsidRPr="00196DCB">
        <w:rPr>
          <w:rFonts w:asciiTheme="minorHAnsi" w:hAnsiTheme="minorHAnsi" w:cstheme="minorHAnsi"/>
          <w:lang w:val="et-EE"/>
        </w:rPr>
        <w:t>202</w:t>
      </w:r>
      <w:r w:rsidR="006B5D70" w:rsidRPr="00196DCB">
        <w:rPr>
          <w:rFonts w:asciiTheme="minorHAnsi" w:hAnsiTheme="minorHAnsi" w:cstheme="minorHAnsi"/>
          <w:lang w:val="et-EE"/>
        </w:rPr>
        <w:t>4</w:t>
      </w:r>
      <w:r w:rsidR="004E10F6" w:rsidRPr="00196DCB">
        <w:rPr>
          <w:rFonts w:asciiTheme="minorHAnsi" w:hAnsiTheme="minorHAnsi" w:cstheme="minorHAnsi"/>
          <w:lang w:val="et-EE"/>
        </w:rPr>
        <w:t xml:space="preserve">. aasta </w:t>
      </w:r>
      <w:r w:rsidR="00B05C78" w:rsidRPr="00196DCB">
        <w:rPr>
          <w:rFonts w:asciiTheme="minorHAnsi" w:hAnsiTheme="minorHAnsi" w:cstheme="minorHAnsi"/>
          <w:lang w:val="et-EE"/>
        </w:rPr>
        <w:t>oli</w:t>
      </w:r>
      <w:r w:rsidR="00B052A5" w:rsidRPr="00196DCB">
        <w:rPr>
          <w:rFonts w:asciiTheme="minorHAnsi" w:hAnsiTheme="minorHAnsi" w:cstheme="minorHAnsi"/>
          <w:lang w:val="et-EE"/>
        </w:rPr>
        <w:t xml:space="preserve"> äärmiselt keeruline johtuvalt </w:t>
      </w:r>
      <w:r w:rsidR="00B05C78" w:rsidRPr="00196DCB">
        <w:rPr>
          <w:rFonts w:asciiTheme="minorHAnsi" w:hAnsiTheme="minorHAnsi" w:cstheme="minorHAnsi"/>
          <w:lang w:val="et-EE"/>
        </w:rPr>
        <w:t>riigieelarve</w:t>
      </w:r>
      <w:r w:rsidR="00B052A5" w:rsidRPr="00196DCB">
        <w:rPr>
          <w:rFonts w:asciiTheme="minorHAnsi" w:hAnsiTheme="minorHAnsi" w:cstheme="minorHAnsi"/>
          <w:lang w:val="et-EE"/>
        </w:rPr>
        <w:t xml:space="preserve"> seisust</w:t>
      </w:r>
      <w:r w:rsidR="008C7061" w:rsidRPr="00196DCB">
        <w:rPr>
          <w:rFonts w:asciiTheme="minorHAnsi" w:hAnsiTheme="minorHAnsi" w:cstheme="minorHAnsi"/>
          <w:lang w:val="et-EE"/>
        </w:rPr>
        <w:t xml:space="preserve">, uute rongide </w:t>
      </w:r>
      <w:r w:rsidR="007E7DB8" w:rsidRPr="00196DCB">
        <w:rPr>
          <w:rFonts w:asciiTheme="minorHAnsi" w:hAnsiTheme="minorHAnsi" w:cstheme="minorHAnsi"/>
          <w:lang w:val="et-EE"/>
        </w:rPr>
        <w:t>sertifitseerimise</w:t>
      </w:r>
      <w:r w:rsidR="000977FF" w:rsidRPr="00196DCB">
        <w:rPr>
          <w:rFonts w:asciiTheme="minorHAnsi" w:hAnsiTheme="minorHAnsi" w:cstheme="minorHAnsi"/>
          <w:lang w:val="et-EE"/>
        </w:rPr>
        <w:t xml:space="preserve"> käigust,</w:t>
      </w:r>
      <w:r w:rsidR="007E7DB8" w:rsidRPr="00196DCB">
        <w:rPr>
          <w:rFonts w:asciiTheme="minorHAnsi" w:hAnsiTheme="minorHAnsi" w:cstheme="minorHAnsi"/>
          <w:lang w:val="et-EE"/>
        </w:rPr>
        <w:t xml:space="preserve"> Tallinn – Tartu – Riia rongiliini käivitamisest</w:t>
      </w:r>
      <w:r w:rsidR="00B052A5" w:rsidRPr="00196DCB">
        <w:rPr>
          <w:rFonts w:asciiTheme="minorHAnsi" w:hAnsiTheme="minorHAnsi" w:cstheme="minorHAnsi"/>
          <w:lang w:val="et-EE"/>
        </w:rPr>
        <w:t xml:space="preserve"> ja </w:t>
      </w:r>
      <w:r w:rsidR="00AD767D" w:rsidRPr="00196DCB">
        <w:rPr>
          <w:rFonts w:asciiTheme="minorHAnsi" w:hAnsiTheme="minorHAnsi" w:cstheme="minorHAnsi"/>
          <w:lang w:val="et-EE"/>
        </w:rPr>
        <w:t xml:space="preserve">EVR:i </w:t>
      </w:r>
      <w:r w:rsidR="00590F37" w:rsidRPr="00196DCB">
        <w:rPr>
          <w:rFonts w:asciiTheme="minorHAnsi" w:hAnsiTheme="minorHAnsi" w:cstheme="minorHAnsi"/>
          <w:lang w:val="et-EE"/>
        </w:rPr>
        <w:t>Lõunasuunalistest rekonstrueerimistöödest</w:t>
      </w:r>
      <w:r w:rsidR="00F247ED" w:rsidRPr="00196DCB">
        <w:rPr>
          <w:rFonts w:asciiTheme="minorHAnsi" w:hAnsiTheme="minorHAnsi" w:cstheme="minorHAnsi"/>
          <w:lang w:val="et-EE"/>
        </w:rPr>
        <w:t xml:space="preserve"> ning varem mainitud </w:t>
      </w:r>
      <w:r w:rsidR="0003690A" w:rsidRPr="00196DCB">
        <w:rPr>
          <w:rFonts w:asciiTheme="minorHAnsi" w:hAnsiTheme="minorHAnsi" w:cstheme="minorHAnsi"/>
          <w:lang w:val="et-EE"/>
        </w:rPr>
        <w:t>esile kerkinud probleemidest</w:t>
      </w:r>
      <w:r w:rsidR="00590F37" w:rsidRPr="00196DCB">
        <w:rPr>
          <w:rFonts w:asciiTheme="minorHAnsi" w:hAnsiTheme="minorHAnsi" w:cstheme="minorHAnsi"/>
          <w:lang w:val="et-EE"/>
        </w:rPr>
        <w:t xml:space="preserve">. </w:t>
      </w:r>
      <w:r w:rsidR="004E1DC0" w:rsidRPr="00196DCB">
        <w:rPr>
          <w:rFonts w:asciiTheme="minorHAnsi" w:hAnsiTheme="minorHAnsi" w:cstheme="minorHAnsi"/>
          <w:lang w:val="et-EE"/>
        </w:rPr>
        <w:t xml:space="preserve">Nõukogu hindab siiski AS Eesti Liinirongid 2024 majandusaasta </w:t>
      </w:r>
      <w:r w:rsidR="004E10F6" w:rsidRPr="00196DCB">
        <w:rPr>
          <w:rFonts w:asciiTheme="minorHAnsi" w:hAnsiTheme="minorHAnsi" w:cstheme="minorHAnsi"/>
          <w:lang w:val="et-EE"/>
        </w:rPr>
        <w:t>edukaks</w:t>
      </w:r>
      <w:r w:rsidR="006424C2" w:rsidRPr="00196DCB">
        <w:rPr>
          <w:rFonts w:asciiTheme="minorHAnsi" w:hAnsiTheme="minorHAnsi" w:cstheme="minorHAnsi"/>
          <w:lang w:val="et-EE"/>
        </w:rPr>
        <w:t xml:space="preserve"> ja</w:t>
      </w:r>
      <w:r w:rsidR="004E10F6" w:rsidRPr="00196DCB">
        <w:rPr>
          <w:rFonts w:asciiTheme="minorHAnsi" w:hAnsiTheme="minorHAnsi" w:cstheme="minorHAnsi"/>
          <w:lang w:val="et-EE"/>
        </w:rPr>
        <w:t xml:space="preserve"> </w:t>
      </w:r>
      <w:r w:rsidR="0003690A" w:rsidRPr="00196DCB">
        <w:rPr>
          <w:rFonts w:asciiTheme="minorHAnsi" w:hAnsiTheme="minorHAnsi" w:cstheme="minorHAnsi"/>
          <w:lang w:val="et-EE"/>
        </w:rPr>
        <w:t>ju</w:t>
      </w:r>
      <w:r w:rsidR="00AE2FE5" w:rsidRPr="00196DCB">
        <w:rPr>
          <w:rFonts w:asciiTheme="minorHAnsi" w:hAnsiTheme="minorHAnsi" w:cstheme="minorHAnsi"/>
          <w:lang w:val="et-EE"/>
        </w:rPr>
        <w:t xml:space="preserve">hatuse tulemuskaardil kajastatud </w:t>
      </w:r>
      <w:r w:rsidR="004E10F6" w:rsidRPr="00196DCB">
        <w:rPr>
          <w:rFonts w:asciiTheme="minorHAnsi" w:hAnsiTheme="minorHAnsi" w:cstheme="minorHAnsi"/>
          <w:lang w:val="et-EE"/>
        </w:rPr>
        <w:t xml:space="preserve">Aktsiaseltsi </w:t>
      </w:r>
      <w:r w:rsidR="00FC515B" w:rsidRPr="00196DCB">
        <w:rPr>
          <w:rFonts w:asciiTheme="minorHAnsi" w:hAnsiTheme="minorHAnsi" w:cstheme="minorHAnsi"/>
          <w:lang w:val="et-EE"/>
        </w:rPr>
        <w:t>nii mõõdetavad kui ka tegevuspõhised tulemus</w:t>
      </w:r>
      <w:r w:rsidR="004E10F6" w:rsidRPr="00196DCB">
        <w:rPr>
          <w:rFonts w:asciiTheme="minorHAnsi" w:hAnsiTheme="minorHAnsi" w:cstheme="minorHAnsi"/>
          <w:lang w:val="et-EE"/>
        </w:rPr>
        <w:t>eesmärgid valdavas osas täidetu</w:t>
      </w:r>
      <w:r w:rsidR="00F6060E" w:rsidRPr="00196DCB">
        <w:rPr>
          <w:rFonts w:asciiTheme="minorHAnsi" w:hAnsiTheme="minorHAnsi" w:cstheme="minorHAnsi"/>
          <w:lang w:val="et-EE"/>
        </w:rPr>
        <w:t>ks</w:t>
      </w:r>
      <w:r w:rsidR="004E10F6" w:rsidRPr="00196DCB">
        <w:rPr>
          <w:rFonts w:asciiTheme="minorHAnsi" w:hAnsiTheme="minorHAnsi" w:cstheme="minorHAnsi"/>
          <w:lang w:val="et-EE"/>
        </w:rPr>
        <w:t xml:space="preserve">. </w:t>
      </w:r>
      <w:r w:rsidRPr="00196DCB">
        <w:rPr>
          <w:rFonts w:asciiTheme="minorHAnsi" w:hAnsiTheme="minorHAnsi" w:cstheme="minorHAnsi"/>
          <w:lang w:val="et-EE"/>
        </w:rPr>
        <w:t xml:space="preserve">Nõukogu hindab juhatuse tegevuse </w:t>
      </w:r>
      <w:r w:rsidR="004E10F6" w:rsidRPr="00196DCB">
        <w:rPr>
          <w:rFonts w:asciiTheme="minorHAnsi" w:hAnsiTheme="minorHAnsi" w:cstheme="minorHAnsi"/>
          <w:lang w:val="et-EE"/>
        </w:rPr>
        <w:t>202</w:t>
      </w:r>
      <w:r w:rsidR="00F6060E" w:rsidRPr="00196DCB">
        <w:rPr>
          <w:rFonts w:asciiTheme="minorHAnsi" w:hAnsiTheme="minorHAnsi" w:cstheme="minorHAnsi"/>
          <w:lang w:val="et-EE"/>
        </w:rPr>
        <w:t>4</w:t>
      </w:r>
      <w:r w:rsidR="004E10F6" w:rsidRPr="00196DCB">
        <w:rPr>
          <w:rFonts w:asciiTheme="minorHAnsi" w:hAnsiTheme="minorHAnsi" w:cstheme="minorHAnsi"/>
          <w:lang w:val="et-EE"/>
        </w:rPr>
        <w:t xml:space="preserve">. aastal </w:t>
      </w:r>
      <w:r w:rsidRPr="00196DCB">
        <w:rPr>
          <w:rFonts w:asciiTheme="minorHAnsi" w:hAnsiTheme="minorHAnsi" w:cstheme="minorHAnsi"/>
          <w:lang w:val="et-EE"/>
        </w:rPr>
        <w:t>heaks.</w:t>
      </w:r>
    </w:p>
    <w:p w14:paraId="3BA181FD" w14:textId="027678AD" w:rsidR="006C0EC0" w:rsidRPr="00196DCB" w:rsidRDefault="009219B2" w:rsidP="000A5C01">
      <w:pPr>
        <w:pStyle w:val="Header"/>
        <w:jc w:val="both"/>
        <w:rPr>
          <w:rFonts w:asciiTheme="minorHAnsi" w:hAnsiTheme="minorHAnsi" w:cstheme="minorHAnsi"/>
          <w:szCs w:val="24"/>
          <w:u w:val="single"/>
          <w:lang w:val="et-EE"/>
        </w:rPr>
      </w:pPr>
      <w:r w:rsidRPr="00196DCB">
        <w:rPr>
          <w:rFonts w:asciiTheme="minorHAnsi" w:hAnsiTheme="minorHAnsi" w:cstheme="minorHAnsi"/>
          <w:szCs w:val="24"/>
          <w:u w:val="single"/>
          <w:lang w:val="et-EE"/>
        </w:rPr>
        <w:lastRenderedPageBreak/>
        <w:t>N</w:t>
      </w:r>
      <w:r w:rsidR="00123FF8" w:rsidRPr="00196DCB">
        <w:rPr>
          <w:rFonts w:asciiTheme="minorHAnsi" w:hAnsiTheme="minorHAnsi" w:cstheme="minorHAnsi"/>
          <w:szCs w:val="24"/>
          <w:u w:val="single"/>
          <w:lang w:val="et-EE"/>
        </w:rPr>
        <w:t>ÕUKOGU</w:t>
      </w:r>
    </w:p>
    <w:p w14:paraId="7DCC83A3" w14:textId="77777777" w:rsidR="009219B2" w:rsidRPr="00196DCB" w:rsidRDefault="009219B2" w:rsidP="000A5C01">
      <w:pPr>
        <w:pStyle w:val="Header"/>
        <w:jc w:val="both"/>
        <w:rPr>
          <w:rFonts w:asciiTheme="minorHAnsi" w:hAnsiTheme="minorHAnsi" w:cstheme="minorHAnsi"/>
          <w:szCs w:val="24"/>
          <w:lang w:val="et-EE"/>
        </w:rPr>
      </w:pPr>
    </w:p>
    <w:p w14:paraId="61709F9F" w14:textId="155F5A88" w:rsidR="00D34345" w:rsidRPr="00196DCB" w:rsidRDefault="00CF5A2D" w:rsidP="00441521">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Põhikirja kohaselt on n</w:t>
      </w:r>
      <w:r w:rsidR="009F5968" w:rsidRPr="00196DCB">
        <w:rPr>
          <w:rFonts w:asciiTheme="minorHAnsi" w:hAnsiTheme="minorHAnsi" w:cstheme="minorHAnsi"/>
          <w:szCs w:val="24"/>
          <w:lang w:val="et-EE"/>
        </w:rPr>
        <w:t xml:space="preserve">õukogul kolm kuni kuus liiget, kes valitakse üldkoosoleku poolt kuni viieks aastaks. </w:t>
      </w:r>
      <w:r w:rsidR="00A6088D" w:rsidRPr="00196DCB">
        <w:rPr>
          <w:rFonts w:asciiTheme="minorHAnsi" w:hAnsiTheme="minorHAnsi" w:cstheme="minorHAnsi"/>
          <w:szCs w:val="24"/>
          <w:lang w:val="et-EE"/>
        </w:rPr>
        <w:t>202</w:t>
      </w:r>
      <w:r w:rsidR="000833BD" w:rsidRPr="00196DCB">
        <w:rPr>
          <w:rFonts w:asciiTheme="minorHAnsi" w:hAnsiTheme="minorHAnsi" w:cstheme="minorHAnsi"/>
          <w:szCs w:val="24"/>
          <w:lang w:val="et-EE"/>
        </w:rPr>
        <w:t>4</w:t>
      </w:r>
      <w:r w:rsidR="00A6088D" w:rsidRPr="00196DCB">
        <w:rPr>
          <w:rFonts w:asciiTheme="minorHAnsi" w:hAnsiTheme="minorHAnsi" w:cstheme="minorHAnsi"/>
          <w:szCs w:val="24"/>
          <w:lang w:val="et-EE"/>
        </w:rPr>
        <w:t>. aasta</w:t>
      </w:r>
      <w:r w:rsidR="00733DED" w:rsidRPr="00196DCB">
        <w:rPr>
          <w:rFonts w:asciiTheme="minorHAnsi" w:hAnsiTheme="minorHAnsi" w:cstheme="minorHAnsi"/>
          <w:szCs w:val="24"/>
          <w:lang w:val="et-EE"/>
        </w:rPr>
        <w:t>l</w:t>
      </w:r>
      <w:r w:rsidR="00714A0E" w:rsidRPr="00196DCB">
        <w:rPr>
          <w:rFonts w:asciiTheme="minorHAnsi" w:hAnsiTheme="minorHAnsi" w:cstheme="minorHAnsi"/>
          <w:szCs w:val="24"/>
          <w:lang w:val="et-EE"/>
        </w:rPr>
        <w:t xml:space="preserve"> olid nõukogu liikmeteks </w:t>
      </w:r>
      <w:r w:rsidR="00C060EF" w:rsidRPr="00196DCB">
        <w:rPr>
          <w:rFonts w:asciiTheme="minorHAnsi" w:hAnsiTheme="minorHAnsi" w:cstheme="minorHAnsi"/>
          <w:lang w:val="et-EE"/>
        </w:rPr>
        <w:t>Andres Allikmäe</w:t>
      </w:r>
      <w:r w:rsidR="00C060EF" w:rsidRPr="00196DCB">
        <w:rPr>
          <w:rFonts w:asciiTheme="minorHAnsi" w:hAnsiTheme="minorHAnsi" w:cstheme="minorHAnsi"/>
          <w:szCs w:val="24"/>
          <w:lang w:val="et-EE"/>
        </w:rPr>
        <w:t xml:space="preserve"> (esimees</w:t>
      </w:r>
      <w:r w:rsidR="0086059D" w:rsidRPr="00196DCB">
        <w:rPr>
          <w:rFonts w:asciiTheme="minorHAnsi" w:hAnsiTheme="minorHAnsi" w:cstheme="minorHAnsi"/>
          <w:szCs w:val="24"/>
          <w:lang w:val="et-EE"/>
        </w:rPr>
        <w:t>, volitused kuni 21.05.2026</w:t>
      </w:r>
      <w:r w:rsidR="00C060EF" w:rsidRPr="00196DCB">
        <w:rPr>
          <w:rFonts w:asciiTheme="minorHAnsi" w:hAnsiTheme="minorHAnsi" w:cstheme="minorHAnsi"/>
          <w:szCs w:val="24"/>
          <w:lang w:val="et-EE"/>
        </w:rPr>
        <w:t xml:space="preserve">), </w:t>
      </w:r>
      <w:r w:rsidR="000833BD" w:rsidRPr="00196DCB">
        <w:rPr>
          <w:rFonts w:asciiTheme="minorHAnsi" w:hAnsiTheme="minorHAnsi" w:cstheme="minorHAnsi"/>
          <w:szCs w:val="24"/>
          <w:lang w:val="et-EE"/>
        </w:rPr>
        <w:t>Janno Luurmees</w:t>
      </w:r>
      <w:r w:rsidR="00365E7D" w:rsidRPr="00196DCB">
        <w:rPr>
          <w:rFonts w:asciiTheme="minorHAnsi" w:hAnsiTheme="minorHAnsi" w:cstheme="minorHAnsi"/>
          <w:szCs w:val="24"/>
          <w:lang w:val="et-EE"/>
        </w:rPr>
        <w:t xml:space="preserve"> (volitused kuni 21.05.2026)</w:t>
      </w:r>
      <w:r w:rsidR="00441521" w:rsidRPr="00196DCB">
        <w:rPr>
          <w:rFonts w:asciiTheme="minorHAnsi" w:hAnsiTheme="minorHAnsi" w:cstheme="minorHAnsi"/>
          <w:szCs w:val="24"/>
          <w:lang w:val="et-EE"/>
        </w:rPr>
        <w:t>, Heddy Klasen</w:t>
      </w:r>
      <w:r w:rsidR="00365E7D" w:rsidRPr="00196DCB">
        <w:rPr>
          <w:rFonts w:asciiTheme="minorHAnsi" w:hAnsiTheme="minorHAnsi" w:cstheme="minorHAnsi"/>
          <w:szCs w:val="24"/>
          <w:lang w:val="et-EE"/>
        </w:rPr>
        <w:t xml:space="preserve"> (volitused kuni </w:t>
      </w:r>
      <w:r w:rsidR="00424FC8" w:rsidRPr="00196DCB">
        <w:rPr>
          <w:rFonts w:asciiTheme="minorHAnsi" w:hAnsiTheme="minorHAnsi" w:cstheme="minorHAnsi"/>
          <w:szCs w:val="24"/>
          <w:lang w:val="et-EE"/>
        </w:rPr>
        <w:t>10.10.2026)</w:t>
      </w:r>
      <w:r w:rsidR="00441521" w:rsidRPr="00196DCB">
        <w:rPr>
          <w:rFonts w:asciiTheme="minorHAnsi" w:hAnsiTheme="minorHAnsi" w:cstheme="minorHAnsi"/>
          <w:szCs w:val="24"/>
          <w:lang w:val="et-EE"/>
        </w:rPr>
        <w:t xml:space="preserve"> ja</w:t>
      </w:r>
      <w:r w:rsidR="006837E7" w:rsidRPr="00196DCB">
        <w:rPr>
          <w:rFonts w:asciiTheme="minorHAnsi" w:hAnsiTheme="minorHAnsi" w:cstheme="minorHAnsi"/>
          <w:szCs w:val="24"/>
          <w:lang w:val="et-EE"/>
        </w:rPr>
        <w:t xml:space="preserve"> </w:t>
      </w:r>
      <w:r w:rsidR="00DF7DCC" w:rsidRPr="00196DCB">
        <w:rPr>
          <w:rFonts w:asciiTheme="minorHAnsi" w:hAnsiTheme="minorHAnsi" w:cstheme="minorHAnsi"/>
          <w:szCs w:val="24"/>
          <w:lang w:val="et-EE"/>
        </w:rPr>
        <w:t>Andres Uusoja (volitus</w:t>
      </w:r>
      <w:r w:rsidR="00424FC8" w:rsidRPr="00196DCB">
        <w:rPr>
          <w:rFonts w:asciiTheme="minorHAnsi" w:hAnsiTheme="minorHAnsi" w:cstheme="minorHAnsi"/>
          <w:szCs w:val="24"/>
          <w:lang w:val="et-EE"/>
        </w:rPr>
        <w:t>ed kuni 1</w:t>
      </w:r>
      <w:r w:rsidR="00877578" w:rsidRPr="00196DCB">
        <w:rPr>
          <w:rFonts w:asciiTheme="minorHAnsi" w:hAnsiTheme="minorHAnsi" w:cstheme="minorHAnsi"/>
          <w:szCs w:val="24"/>
          <w:lang w:val="et-EE"/>
        </w:rPr>
        <w:t>0.07.2025)</w:t>
      </w:r>
    </w:p>
    <w:p w14:paraId="0D142BEE" w14:textId="77777777" w:rsidR="00A6088D" w:rsidRPr="00196DCB" w:rsidRDefault="00A6088D" w:rsidP="00410536">
      <w:pPr>
        <w:pStyle w:val="Header"/>
        <w:jc w:val="both"/>
        <w:rPr>
          <w:rFonts w:asciiTheme="minorHAnsi" w:hAnsiTheme="minorHAnsi" w:cstheme="minorHAnsi"/>
          <w:szCs w:val="24"/>
          <w:lang w:val="et-EE"/>
        </w:rPr>
      </w:pPr>
    </w:p>
    <w:p w14:paraId="29964598" w14:textId="77777777" w:rsidR="00533A50" w:rsidRPr="00196DCB" w:rsidRDefault="00533A50" w:rsidP="000A5C01">
      <w:pPr>
        <w:pStyle w:val="Header"/>
        <w:jc w:val="both"/>
        <w:rPr>
          <w:rFonts w:asciiTheme="minorHAnsi" w:hAnsiTheme="minorHAnsi" w:cstheme="minorHAnsi"/>
          <w:lang w:val="et-EE"/>
        </w:rPr>
      </w:pPr>
    </w:p>
    <w:p w14:paraId="56B6D682" w14:textId="648D91A2" w:rsidR="002F09DE" w:rsidRPr="00196DCB" w:rsidRDefault="004F7A84" w:rsidP="008E58B8">
      <w:pPr>
        <w:pStyle w:val="Header"/>
        <w:jc w:val="both"/>
        <w:rPr>
          <w:rFonts w:asciiTheme="minorHAnsi" w:hAnsiTheme="minorHAnsi" w:cstheme="minorHAnsi"/>
          <w:lang w:val="et-EE"/>
        </w:rPr>
      </w:pPr>
      <w:r w:rsidRPr="00196DCB">
        <w:rPr>
          <w:rFonts w:asciiTheme="minorHAnsi" w:hAnsiTheme="minorHAnsi" w:cstheme="minorHAnsi"/>
          <w:lang w:val="et-EE"/>
        </w:rPr>
        <w:t xml:space="preserve">Nõukogu liikmed osalevad aktiivselt kõigil koosolekutel, panustavad </w:t>
      </w:r>
      <w:r w:rsidR="00402986" w:rsidRPr="00196DCB">
        <w:rPr>
          <w:rFonts w:asciiTheme="minorHAnsi" w:hAnsiTheme="minorHAnsi" w:cstheme="minorHAnsi"/>
          <w:lang w:val="et-EE"/>
        </w:rPr>
        <w:t xml:space="preserve">Aktsiaseltsi </w:t>
      </w:r>
      <w:r w:rsidRPr="00196DCB">
        <w:rPr>
          <w:rFonts w:asciiTheme="minorHAnsi" w:hAnsiTheme="minorHAnsi" w:cstheme="minorHAnsi"/>
          <w:lang w:val="et-EE"/>
        </w:rPr>
        <w:t>juhtimisse ning avatud ja otsekohene suhtlus nii omavahel kui juhatusega võimalda</w:t>
      </w:r>
      <w:r w:rsidR="00030652" w:rsidRPr="00196DCB">
        <w:rPr>
          <w:rFonts w:asciiTheme="minorHAnsi" w:hAnsiTheme="minorHAnsi" w:cstheme="minorHAnsi"/>
          <w:lang w:val="et-EE"/>
        </w:rPr>
        <w:t>b</w:t>
      </w:r>
      <w:r w:rsidRPr="00196DCB">
        <w:rPr>
          <w:rFonts w:asciiTheme="minorHAnsi" w:hAnsiTheme="minorHAnsi" w:cstheme="minorHAnsi"/>
          <w:lang w:val="et-EE"/>
        </w:rPr>
        <w:t xml:space="preserve"> kiiret otsustamist vajavate küsimuste lahendamist sujuvalt ja konstruktiivselt. </w:t>
      </w:r>
      <w:r w:rsidR="00A91AC2" w:rsidRPr="00196DCB">
        <w:rPr>
          <w:rFonts w:asciiTheme="minorHAnsi" w:hAnsiTheme="minorHAnsi" w:cstheme="minorHAnsi"/>
          <w:lang w:val="et-EE"/>
        </w:rPr>
        <w:t xml:space="preserve">Nõukogu liikmed tegelevad avatud teemadega ja </w:t>
      </w:r>
      <w:r w:rsidR="00C7755C" w:rsidRPr="00196DCB">
        <w:rPr>
          <w:rFonts w:asciiTheme="minorHAnsi" w:hAnsiTheme="minorHAnsi" w:cstheme="minorHAnsi"/>
          <w:lang w:val="et-EE"/>
        </w:rPr>
        <w:t xml:space="preserve">on haaratud ettevõtte infovälja ka koosolekute vahelisel ajal. </w:t>
      </w:r>
      <w:r w:rsidRPr="00196DCB">
        <w:rPr>
          <w:rFonts w:asciiTheme="minorHAnsi" w:hAnsiTheme="minorHAnsi" w:cstheme="minorHAnsi"/>
          <w:lang w:val="et-EE"/>
        </w:rPr>
        <w:t xml:space="preserve">Nõukogu koosseis on laiapõhjaline, kaasatud on nii era- kui avaliku sektori esindajad ning </w:t>
      </w:r>
      <w:r w:rsidR="00CF5A2D" w:rsidRPr="00196DCB">
        <w:rPr>
          <w:rFonts w:asciiTheme="minorHAnsi" w:hAnsiTheme="minorHAnsi" w:cstheme="minorHAnsi"/>
          <w:lang w:val="et-EE"/>
        </w:rPr>
        <w:t>erinevad</w:t>
      </w:r>
      <w:r w:rsidRPr="00196DCB">
        <w:rPr>
          <w:rFonts w:asciiTheme="minorHAnsi" w:hAnsiTheme="minorHAnsi" w:cstheme="minorHAnsi"/>
          <w:lang w:val="et-EE"/>
        </w:rPr>
        <w:t xml:space="preserve"> kompetentsid.</w:t>
      </w:r>
      <w:r w:rsidR="00806C92" w:rsidRPr="00196DCB">
        <w:rPr>
          <w:rFonts w:asciiTheme="minorHAnsi" w:hAnsiTheme="minorHAnsi" w:cstheme="minorHAnsi"/>
          <w:lang w:val="et-EE"/>
        </w:rPr>
        <w:t xml:space="preserve"> </w:t>
      </w:r>
      <w:r w:rsidR="00C174FE" w:rsidRPr="00196DCB">
        <w:rPr>
          <w:rFonts w:asciiTheme="minorHAnsi" w:hAnsiTheme="minorHAnsi" w:cstheme="minorHAnsi"/>
          <w:lang w:val="et-EE"/>
        </w:rPr>
        <w:t xml:space="preserve">Nõukogu esimees osaleb aktiivselt ka </w:t>
      </w:r>
      <w:r w:rsidR="00864524" w:rsidRPr="00196DCB">
        <w:rPr>
          <w:rFonts w:asciiTheme="minorHAnsi" w:hAnsiTheme="minorHAnsi" w:cstheme="minorHAnsi"/>
          <w:lang w:val="et-EE"/>
        </w:rPr>
        <w:t xml:space="preserve">igapäevaselt, toetades juhatust </w:t>
      </w:r>
      <w:r w:rsidR="004979D3" w:rsidRPr="00196DCB">
        <w:rPr>
          <w:rFonts w:asciiTheme="minorHAnsi" w:hAnsiTheme="minorHAnsi" w:cstheme="minorHAnsi"/>
          <w:lang w:val="et-EE"/>
        </w:rPr>
        <w:t>olulistes teemades nõukogu koosolekute vahelisel perioodil</w:t>
      </w:r>
      <w:r w:rsidR="008E58B8" w:rsidRPr="00196DCB">
        <w:rPr>
          <w:rFonts w:asciiTheme="minorHAnsi" w:hAnsiTheme="minorHAnsi" w:cstheme="minorHAnsi"/>
          <w:lang w:val="et-EE"/>
        </w:rPr>
        <w:t xml:space="preserve">. Kohtub </w:t>
      </w:r>
      <w:r w:rsidR="002F09DE" w:rsidRPr="00196DCB">
        <w:rPr>
          <w:rFonts w:asciiTheme="minorHAnsi" w:hAnsiTheme="minorHAnsi" w:cstheme="minorHAnsi"/>
          <w:lang w:val="et-EE"/>
        </w:rPr>
        <w:t>koosolekute vahelisel perioodil regulaarselt juhatusega erinevate teemade ja probleemsete asjaolude arutamiseks, kohtunud koos juhatusega nii seotud ministeeriumite ( Kliima, REM ) ametnike ja omandit valdava ministeeriumi ( REM ) ministriga, osalenud erinevatel üritustel ja kohtumistel. Nõukogu esimees on regulaarselt suhelnud ja infot vahendanud ka teiste nõukogu liikmetega, selgitamaks nende seisukohti.</w:t>
      </w:r>
    </w:p>
    <w:p w14:paraId="3F502473" w14:textId="77777777" w:rsidR="002F09DE" w:rsidRPr="00196DCB" w:rsidRDefault="002F09DE" w:rsidP="002F09DE">
      <w:pPr>
        <w:jc w:val="both"/>
        <w:rPr>
          <w:rFonts w:asciiTheme="minorHAnsi" w:hAnsiTheme="minorHAnsi" w:cstheme="minorHAnsi"/>
          <w:lang w:val="et-EE"/>
        </w:rPr>
      </w:pPr>
    </w:p>
    <w:p w14:paraId="009326D9" w14:textId="77777777" w:rsidR="002F09DE" w:rsidRPr="00196DCB" w:rsidRDefault="002F09DE" w:rsidP="002F09DE">
      <w:pPr>
        <w:jc w:val="both"/>
        <w:rPr>
          <w:rFonts w:asciiTheme="minorHAnsi" w:hAnsiTheme="minorHAnsi" w:cstheme="minorHAnsi"/>
          <w:lang w:val="et-EE"/>
        </w:rPr>
      </w:pPr>
      <w:r w:rsidRPr="00196DCB">
        <w:rPr>
          <w:rFonts w:asciiTheme="minorHAnsi" w:hAnsiTheme="minorHAnsi" w:cstheme="minorHAnsi"/>
          <w:lang w:val="et-EE"/>
        </w:rPr>
        <w:t>Hääletamist vajavates küsimustes jõudis nõukogu otsusele konsensuse alusel ja üksmeeles. Nõukogu koosolekutel osalesid ka juhatuse liikmed ja kutsutud isikud Elronist ja väljaspoolt. Nõukogu koosolekuid juhatas nõukogu esimees ja protokollis Elroni jurist. Koosolekute päevakorda puudutavad materjalid jagati piisavalt vara nõukogu liikmetele ja nõukogu liikmed kooskõlastasid nõukogu protokollid enne lõplikku allakirjutamist.</w:t>
      </w:r>
    </w:p>
    <w:p w14:paraId="3353111C" w14:textId="579204DB" w:rsidR="004F7A84" w:rsidRPr="00196DCB" w:rsidRDefault="004F7A84" w:rsidP="004F7A84">
      <w:pPr>
        <w:jc w:val="both"/>
        <w:rPr>
          <w:rFonts w:asciiTheme="minorHAnsi" w:hAnsiTheme="minorHAnsi" w:cstheme="minorHAnsi"/>
          <w:lang w:val="et-EE"/>
        </w:rPr>
      </w:pPr>
    </w:p>
    <w:p w14:paraId="1244828B" w14:textId="40231FDA" w:rsidR="00200B33" w:rsidRPr="00196DCB" w:rsidRDefault="004F7A84" w:rsidP="004F7A84">
      <w:pPr>
        <w:pStyle w:val="Header"/>
        <w:jc w:val="both"/>
        <w:rPr>
          <w:rFonts w:asciiTheme="minorHAnsi" w:hAnsiTheme="minorHAnsi" w:cstheme="minorHAnsi"/>
          <w:lang w:val="et-EE"/>
        </w:rPr>
      </w:pPr>
      <w:r w:rsidRPr="00196DCB">
        <w:rPr>
          <w:rFonts w:asciiTheme="minorHAnsi" w:hAnsiTheme="minorHAnsi" w:cstheme="minorHAnsi"/>
          <w:lang w:val="et-EE"/>
        </w:rPr>
        <w:t>Kokku toimus 20</w:t>
      </w:r>
      <w:r w:rsidR="00410536" w:rsidRPr="00196DCB">
        <w:rPr>
          <w:rFonts w:asciiTheme="minorHAnsi" w:hAnsiTheme="minorHAnsi" w:cstheme="minorHAnsi"/>
          <w:lang w:val="et-EE"/>
        </w:rPr>
        <w:t>2</w:t>
      </w:r>
      <w:r w:rsidR="00877578" w:rsidRPr="00196DCB">
        <w:rPr>
          <w:rFonts w:asciiTheme="minorHAnsi" w:hAnsiTheme="minorHAnsi" w:cstheme="minorHAnsi"/>
          <w:lang w:val="et-EE"/>
        </w:rPr>
        <w:t>4</w:t>
      </w:r>
      <w:r w:rsidRPr="00196DCB">
        <w:rPr>
          <w:rFonts w:asciiTheme="minorHAnsi" w:hAnsiTheme="minorHAnsi" w:cstheme="minorHAnsi"/>
          <w:lang w:val="et-EE"/>
        </w:rPr>
        <w:t xml:space="preserve">. aastal </w:t>
      </w:r>
      <w:r w:rsidR="003279E4" w:rsidRPr="00196DCB">
        <w:rPr>
          <w:rFonts w:asciiTheme="minorHAnsi" w:hAnsiTheme="minorHAnsi" w:cstheme="minorHAnsi"/>
          <w:lang w:val="et-EE"/>
        </w:rPr>
        <w:t>7</w:t>
      </w:r>
      <w:r w:rsidRPr="00196DCB">
        <w:rPr>
          <w:rFonts w:asciiTheme="minorHAnsi" w:hAnsiTheme="minorHAnsi" w:cstheme="minorHAnsi"/>
          <w:lang w:val="et-EE"/>
        </w:rPr>
        <w:t xml:space="preserve"> nõukogu koosolekut</w:t>
      </w:r>
      <w:r w:rsidR="00200B33" w:rsidRPr="00196DCB">
        <w:rPr>
          <w:rFonts w:asciiTheme="minorHAnsi" w:hAnsiTheme="minorHAnsi" w:cstheme="minorHAnsi"/>
          <w:lang w:val="et-EE"/>
        </w:rPr>
        <w:t xml:space="preserve"> ning lisaks võeti </w:t>
      </w:r>
      <w:r w:rsidR="009B74C4" w:rsidRPr="00196DCB">
        <w:rPr>
          <w:rFonts w:asciiTheme="minorHAnsi" w:hAnsiTheme="minorHAnsi" w:cstheme="minorHAnsi"/>
          <w:lang w:val="et-EE"/>
        </w:rPr>
        <w:t>1</w:t>
      </w:r>
      <w:r w:rsidR="00200B33" w:rsidRPr="00196DCB">
        <w:rPr>
          <w:rFonts w:asciiTheme="minorHAnsi" w:hAnsiTheme="minorHAnsi" w:cstheme="minorHAnsi"/>
          <w:lang w:val="et-EE"/>
        </w:rPr>
        <w:t xml:space="preserve"> otsus vastu kirjalikus menetluses koosolekut kokku kutsumata</w:t>
      </w:r>
      <w:r w:rsidRPr="00196DCB">
        <w:rPr>
          <w:rFonts w:asciiTheme="minorHAnsi" w:hAnsiTheme="minorHAnsi" w:cstheme="minorHAnsi"/>
          <w:lang w:val="et-EE"/>
        </w:rPr>
        <w:t>.</w:t>
      </w:r>
      <w:r w:rsidRPr="00196DCB" w:rsidDel="00DA32F4">
        <w:rPr>
          <w:rFonts w:asciiTheme="minorHAnsi" w:hAnsiTheme="minorHAnsi" w:cstheme="minorHAnsi"/>
          <w:lang w:val="et-EE"/>
        </w:rPr>
        <w:t xml:space="preserve"> </w:t>
      </w:r>
      <w:r w:rsidRPr="00196DCB">
        <w:rPr>
          <w:rFonts w:asciiTheme="minorHAnsi" w:hAnsiTheme="minorHAnsi" w:cstheme="minorHAnsi"/>
          <w:lang w:val="et-EE"/>
        </w:rPr>
        <w:t xml:space="preserve">Nõukogu koosolekutel annab juhatus regulaarselt ülevaate </w:t>
      </w:r>
      <w:r w:rsidR="00402986" w:rsidRPr="00196DCB">
        <w:rPr>
          <w:rFonts w:asciiTheme="minorHAnsi" w:hAnsiTheme="minorHAnsi" w:cstheme="minorHAnsi"/>
          <w:lang w:val="et-EE"/>
        </w:rPr>
        <w:t xml:space="preserve">Aktsiaseltsi </w:t>
      </w:r>
      <w:r w:rsidR="009B15E9" w:rsidRPr="00196DCB">
        <w:rPr>
          <w:rFonts w:asciiTheme="minorHAnsi" w:hAnsiTheme="minorHAnsi" w:cstheme="minorHAnsi"/>
          <w:lang w:val="et-EE"/>
        </w:rPr>
        <w:t xml:space="preserve">müügi- ja </w:t>
      </w:r>
      <w:r w:rsidRPr="00196DCB">
        <w:rPr>
          <w:rFonts w:asciiTheme="minorHAnsi" w:hAnsiTheme="minorHAnsi" w:cstheme="minorHAnsi"/>
          <w:lang w:val="et-EE"/>
        </w:rPr>
        <w:t xml:space="preserve">majandustulemustest, mis võimaldab </w:t>
      </w:r>
      <w:r w:rsidR="00402986" w:rsidRPr="00196DCB">
        <w:rPr>
          <w:rFonts w:asciiTheme="minorHAnsi" w:hAnsiTheme="minorHAnsi" w:cstheme="minorHAnsi"/>
          <w:lang w:val="et-EE"/>
        </w:rPr>
        <w:t xml:space="preserve">Aktsiaseltsi </w:t>
      </w:r>
      <w:r w:rsidRPr="00196DCB">
        <w:rPr>
          <w:rFonts w:asciiTheme="minorHAnsi" w:hAnsiTheme="minorHAnsi" w:cstheme="minorHAnsi"/>
          <w:lang w:val="et-EE"/>
        </w:rPr>
        <w:t xml:space="preserve">nõukogul olla pidevalt kursis </w:t>
      </w:r>
      <w:r w:rsidR="00402986" w:rsidRPr="00196DCB">
        <w:rPr>
          <w:rFonts w:asciiTheme="minorHAnsi" w:hAnsiTheme="minorHAnsi" w:cstheme="minorHAnsi"/>
          <w:lang w:val="et-EE"/>
        </w:rPr>
        <w:t xml:space="preserve">Aktsiaseltsi </w:t>
      </w:r>
      <w:r w:rsidRPr="00196DCB">
        <w:rPr>
          <w:rFonts w:asciiTheme="minorHAnsi" w:hAnsiTheme="minorHAnsi" w:cstheme="minorHAnsi"/>
          <w:lang w:val="et-EE"/>
        </w:rPr>
        <w:t xml:space="preserve">tulemustega ning vajadusel operatiivselt otsuseid vastu võtta. </w:t>
      </w:r>
    </w:p>
    <w:p w14:paraId="1E13DD01" w14:textId="52035F73" w:rsidR="00CD15B4" w:rsidRPr="00196DCB" w:rsidRDefault="00CD15B4" w:rsidP="004F7A84">
      <w:pPr>
        <w:pStyle w:val="Header"/>
        <w:jc w:val="both"/>
        <w:rPr>
          <w:rFonts w:asciiTheme="minorHAnsi" w:hAnsiTheme="minorHAnsi" w:cstheme="minorHAnsi"/>
          <w:lang w:val="et-EE"/>
        </w:rPr>
      </w:pPr>
      <w:r w:rsidRPr="00196DCB">
        <w:rPr>
          <w:rFonts w:asciiTheme="minorHAnsi" w:hAnsiTheme="minorHAnsi" w:cstheme="minorHAnsi"/>
          <w:lang w:val="et-EE"/>
        </w:rPr>
        <w:t>Nõukogu koosolekute protokollid on nõukogu aruande lahutamatuks osaks</w:t>
      </w:r>
      <w:r w:rsidR="00DA0852" w:rsidRPr="00196DCB">
        <w:rPr>
          <w:rFonts w:asciiTheme="minorHAnsi" w:hAnsiTheme="minorHAnsi" w:cstheme="minorHAnsi"/>
          <w:lang w:val="et-EE"/>
        </w:rPr>
        <w:t>.</w:t>
      </w:r>
    </w:p>
    <w:p w14:paraId="5DCEB55B" w14:textId="77777777" w:rsidR="00200B33" w:rsidRPr="00196DCB" w:rsidRDefault="00200B33" w:rsidP="004F7A84">
      <w:pPr>
        <w:pStyle w:val="Header"/>
        <w:jc w:val="both"/>
        <w:rPr>
          <w:rFonts w:asciiTheme="minorHAnsi" w:hAnsiTheme="minorHAnsi" w:cstheme="minorHAnsi"/>
          <w:lang w:val="et-EE"/>
        </w:rPr>
      </w:pPr>
    </w:p>
    <w:p w14:paraId="14C41F63" w14:textId="03885F61" w:rsidR="004F7A84" w:rsidRPr="00196DCB" w:rsidRDefault="00200B33" w:rsidP="004F7A84">
      <w:pPr>
        <w:pStyle w:val="Header"/>
        <w:jc w:val="both"/>
        <w:rPr>
          <w:rFonts w:asciiTheme="minorHAnsi" w:hAnsiTheme="minorHAnsi" w:cstheme="minorHAnsi"/>
          <w:lang w:val="et-EE"/>
        </w:rPr>
      </w:pPr>
      <w:r w:rsidRPr="00196DCB">
        <w:rPr>
          <w:rFonts w:asciiTheme="minorHAnsi" w:hAnsiTheme="minorHAnsi" w:cstheme="minorHAnsi"/>
          <w:lang w:val="et-EE"/>
        </w:rPr>
        <w:t>Nõukogu käsitles 202</w:t>
      </w:r>
      <w:r w:rsidR="00651BC0" w:rsidRPr="00196DCB">
        <w:rPr>
          <w:rFonts w:asciiTheme="minorHAnsi" w:hAnsiTheme="minorHAnsi" w:cstheme="minorHAnsi"/>
          <w:lang w:val="et-EE"/>
        </w:rPr>
        <w:t>4</w:t>
      </w:r>
      <w:r w:rsidRPr="00196DCB">
        <w:rPr>
          <w:rFonts w:asciiTheme="minorHAnsi" w:hAnsiTheme="minorHAnsi" w:cstheme="minorHAnsi"/>
          <w:lang w:val="et-EE"/>
        </w:rPr>
        <w:t>. aastal toimunud koosolekutel</w:t>
      </w:r>
      <w:r w:rsidR="006D7A82" w:rsidRPr="00196DCB">
        <w:rPr>
          <w:rFonts w:asciiTheme="minorHAnsi" w:hAnsiTheme="minorHAnsi" w:cstheme="minorHAnsi"/>
          <w:lang w:val="et-EE"/>
        </w:rPr>
        <w:t xml:space="preserve"> järgmisi</w:t>
      </w:r>
      <w:r w:rsidRPr="00196DCB">
        <w:rPr>
          <w:rFonts w:asciiTheme="minorHAnsi" w:hAnsiTheme="minorHAnsi" w:cstheme="minorHAnsi"/>
          <w:lang w:val="et-EE"/>
        </w:rPr>
        <w:t xml:space="preserve"> olulisemaid teemasid</w:t>
      </w:r>
      <w:r w:rsidR="004F7A84" w:rsidRPr="00196DCB">
        <w:rPr>
          <w:rFonts w:asciiTheme="minorHAnsi" w:hAnsiTheme="minorHAnsi" w:cstheme="minorHAnsi"/>
          <w:lang w:val="et-EE"/>
        </w:rPr>
        <w:t>:</w:t>
      </w:r>
    </w:p>
    <w:tbl>
      <w:tblPr>
        <w:tblStyle w:val="TableGrid"/>
        <w:tblW w:w="0" w:type="auto"/>
        <w:tblLook w:val="04A0" w:firstRow="1" w:lastRow="0" w:firstColumn="1" w:lastColumn="0" w:noHBand="0" w:noVBand="1"/>
      </w:tblPr>
      <w:tblGrid>
        <w:gridCol w:w="8303"/>
      </w:tblGrid>
      <w:tr w:rsidR="00196DCB" w:rsidRPr="00196DCB" w14:paraId="4C1990E0" w14:textId="77777777" w:rsidTr="00597F53">
        <w:tc>
          <w:tcPr>
            <w:tcW w:w="8303" w:type="dxa"/>
          </w:tcPr>
          <w:p w14:paraId="1615598F" w14:textId="4BB5FF2C" w:rsidR="00597F53" w:rsidRPr="00196DCB" w:rsidRDefault="0003173C" w:rsidP="004F7A84">
            <w:pPr>
              <w:pStyle w:val="Header"/>
              <w:jc w:val="both"/>
              <w:rPr>
                <w:rFonts w:asciiTheme="minorHAnsi" w:hAnsiTheme="minorHAnsi" w:cstheme="minorHAnsi"/>
                <w:lang w:val="et-EE"/>
              </w:rPr>
            </w:pPr>
            <w:r w:rsidRPr="00196DCB">
              <w:rPr>
                <w:rFonts w:asciiTheme="minorHAnsi" w:hAnsiTheme="minorHAnsi" w:cstheme="minorHAnsi"/>
                <w:lang w:val="et-EE"/>
              </w:rPr>
              <w:t xml:space="preserve">Aktsiaseltsi 2030 strateegia arutelu ja </w:t>
            </w:r>
            <w:r w:rsidR="00BD5039" w:rsidRPr="00196DCB">
              <w:rPr>
                <w:rFonts w:asciiTheme="minorHAnsi" w:hAnsiTheme="minorHAnsi" w:cstheme="minorHAnsi"/>
                <w:lang w:val="et-EE"/>
              </w:rPr>
              <w:t>strateegiadokumendi uuendamine</w:t>
            </w:r>
          </w:p>
        </w:tc>
      </w:tr>
      <w:tr w:rsidR="00196DCB" w:rsidRPr="00196DCB" w14:paraId="6DAC04DC" w14:textId="77777777" w:rsidTr="00597F53">
        <w:tc>
          <w:tcPr>
            <w:tcW w:w="8303" w:type="dxa"/>
          </w:tcPr>
          <w:p w14:paraId="0BD7B79F" w14:textId="47055579" w:rsidR="00597F53" w:rsidRPr="00196DCB" w:rsidRDefault="00F33A7B" w:rsidP="00F33A7B">
            <w:pPr>
              <w:jc w:val="both"/>
              <w:rPr>
                <w:rFonts w:asciiTheme="minorHAnsi" w:hAnsiTheme="minorHAnsi" w:cstheme="minorHAnsi"/>
                <w:lang w:val="et-EE"/>
              </w:rPr>
            </w:pPr>
            <w:r w:rsidRPr="00196DCB">
              <w:rPr>
                <w:rFonts w:asciiTheme="minorHAnsi" w:hAnsiTheme="minorHAnsi" w:cstheme="minorHAnsi"/>
                <w:lang w:val="et-EE"/>
              </w:rPr>
              <w:t>Aktsiaseltsi 2023. aasta majandusaasta aruande ja nõukogu 2023. a tegevuse ülevaate heaks kiitmine ja esitamine üldkoosolekule</w:t>
            </w:r>
          </w:p>
        </w:tc>
      </w:tr>
      <w:tr w:rsidR="00196DCB" w:rsidRPr="00196DCB" w14:paraId="5FACD204" w14:textId="77777777" w:rsidTr="00597F53">
        <w:tc>
          <w:tcPr>
            <w:tcW w:w="8303" w:type="dxa"/>
          </w:tcPr>
          <w:p w14:paraId="7B434B4D" w14:textId="7A1ACCA8" w:rsidR="00597F53" w:rsidRPr="00196DCB" w:rsidRDefault="00C036C3" w:rsidP="004F7A84">
            <w:pPr>
              <w:pStyle w:val="Header"/>
              <w:jc w:val="both"/>
              <w:rPr>
                <w:rFonts w:asciiTheme="minorHAnsi" w:hAnsiTheme="minorHAnsi" w:cstheme="minorHAnsi"/>
                <w:lang w:val="et-EE"/>
              </w:rPr>
            </w:pPr>
            <w:r w:rsidRPr="00196DCB">
              <w:rPr>
                <w:rFonts w:asciiTheme="minorHAnsi" w:hAnsiTheme="minorHAnsi" w:cstheme="minorHAnsi"/>
                <w:lang w:val="et-EE"/>
              </w:rPr>
              <w:t>Auditikomitee 2023.a. tegevusaruande ära kuulamine</w:t>
            </w:r>
          </w:p>
        </w:tc>
      </w:tr>
      <w:tr w:rsidR="00196DCB" w:rsidRPr="00196DCB" w14:paraId="1FC3C1F5" w14:textId="77777777" w:rsidTr="00597F53">
        <w:tc>
          <w:tcPr>
            <w:tcW w:w="8303" w:type="dxa"/>
          </w:tcPr>
          <w:p w14:paraId="0003759D" w14:textId="6E1051CF" w:rsidR="00F33A7B" w:rsidRPr="00196DCB" w:rsidRDefault="00F33A7B" w:rsidP="00F33A7B">
            <w:pPr>
              <w:jc w:val="both"/>
              <w:rPr>
                <w:rFonts w:asciiTheme="minorHAnsi" w:hAnsiTheme="minorHAnsi" w:cstheme="minorHAnsi"/>
                <w:lang w:val="et-EE"/>
              </w:rPr>
            </w:pPr>
            <w:r w:rsidRPr="00196DCB">
              <w:rPr>
                <w:rFonts w:asciiTheme="minorHAnsi" w:hAnsiTheme="minorHAnsi" w:cstheme="minorHAnsi"/>
                <w:lang w:val="et-EE"/>
              </w:rPr>
              <w:t>Auditikomitee regulaarne kuulamine</w:t>
            </w:r>
          </w:p>
        </w:tc>
      </w:tr>
      <w:tr w:rsidR="00196DCB" w:rsidRPr="00196DCB" w14:paraId="530F692D" w14:textId="77777777" w:rsidTr="00597F53">
        <w:tc>
          <w:tcPr>
            <w:tcW w:w="8303" w:type="dxa"/>
          </w:tcPr>
          <w:p w14:paraId="0401C5D7" w14:textId="0218F2CC" w:rsidR="00597F53" w:rsidRPr="00196DCB" w:rsidRDefault="00F33A7B" w:rsidP="00F33A7B">
            <w:pPr>
              <w:jc w:val="both"/>
              <w:rPr>
                <w:rFonts w:asciiTheme="minorHAnsi" w:hAnsiTheme="minorHAnsi" w:cstheme="minorHAnsi"/>
                <w:lang w:val="et-EE"/>
              </w:rPr>
            </w:pPr>
            <w:r w:rsidRPr="00196DCB">
              <w:rPr>
                <w:rFonts w:asciiTheme="minorHAnsi" w:hAnsiTheme="minorHAnsi" w:cstheme="minorHAnsi"/>
                <w:lang w:val="et-EE"/>
              </w:rPr>
              <w:t>Perioodilised ülevaated müügi- ja finantstulemustest</w:t>
            </w:r>
          </w:p>
        </w:tc>
      </w:tr>
      <w:tr w:rsidR="00196DCB" w:rsidRPr="00196DCB" w14:paraId="46E53D2E" w14:textId="77777777" w:rsidTr="00597F53">
        <w:tc>
          <w:tcPr>
            <w:tcW w:w="8303" w:type="dxa"/>
          </w:tcPr>
          <w:p w14:paraId="1142B34D" w14:textId="5990BA2C" w:rsidR="00597F53"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Auditi komitee regulaarne kuulamine</w:t>
            </w:r>
          </w:p>
        </w:tc>
      </w:tr>
      <w:tr w:rsidR="00196DCB" w:rsidRPr="00196DCB" w14:paraId="4B7F12C6" w14:textId="77777777" w:rsidTr="00597F53">
        <w:tc>
          <w:tcPr>
            <w:tcW w:w="8303" w:type="dxa"/>
          </w:tcPr>
          <w:p w14:paraId="6368EDFE" w14:textId="1E051491" w:rsidR="00597F53"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Finantsplaani kinnitamine aastateks 2025-2028, sisendiks RES-i</w:t>
            </w:r>
          </w:p>
        </w:tc>
      </w:tr>
      <w:tr w:rsidR="00196DCB" w:rsidRPr="00196DCB" w14:paraId="6126F643" w14:textId="77777777" w:rsidTr="00597F53">
        <w:tc>
          <w:tcPr>
            <w:tcW w:w="8303" w:type="dxa"/>
          </w:tcPr>
          <w:p w14:paraId="287D11F7" w14:textId="2C06DFBB" w:rsidR="00764491"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Aktsiaseltsi 2025. aasta eelarve kinnitamine</w:t>
            </w:r>
          </w:p>
        </w:tc>
      </w:tr>
      <w:tr w:rsidR="00196DCB" w:rsidRPr="00196DCB" w14:paraId="70AD8B22" w14:textId="77777777" w:rsidTr="00597F53">
        <w:tc>
          <w:tcPr>
            <w:tcW w:w="8303" w:type="dxa"/>
          </w:tcPr>
          <w:p w14:paraId="2EC257C2" w14:textId="4A750C58" w:rsidR="00764491"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lastRenderedPageBreak/>
              <w:t>RES:i väljavaated Elroni rahastamiseks, tegevuskava Elroni positsiooni kindlustamiseks antud küsimuses</w:t>
            </w:r>
          </w:p>
        </w:tc>
      </w:tr>
      <w:tr w:rsidR="00196DCB" w:rsidRPr="00196DCB" w14:paraId="6D70B0F8" w14:textId="77777777" w:rsidTr="00597F53">
        <w:tc>
          <w:tcPr>
            <w:tcW w:w="8303" w:type="dxa"/>
          </w:tcPr>
          <w:p w14:paraId="4CBF9980" w14:textId="0DE3FBAE" w:rsidR="00764491"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REM:i ( Regionaal- ja põllumajandusministeerium ) poolt tellitud eriauditi               ( teostaja Grant Thornton Baltic OÜ ) kokkuvõtete ära kuulamine ja tähelepanekute selgitaminem, juhatuse tegevuskava leitud puuduste likvideerimiseks</w:t>
            </w:r>
          </w:p>
        </w:tc>
      </w:tr>
      <w:tr w:rsidR="00196DCB" w:rsidRPr="00196DCB" w14:paraId="5A62B089" w14:textId="77777777" w:rsidTr="00597F53">
        <w:tc>
          <w:tcPr>
            <w:tcW w:w="8303" w:type="dxa"/>
          </w:tcPr>
          <w:p w14:paraId="17420266" w14:textId="4FEDE3C6" w:rsidR="00764491" w:rsidRPr="00196DCB" w:rsidRDefault="00F33A7B" w:rsidP="00F33A7B">
            <w:pPr>
              <w:jc w:val="both"/>
              <w:rPr>
                <w:rFonts w:asciiTheme="minorHAnsi" w:hAnsiTheme="minorHAnsi" w:cstheme="minorHAnsi"/>
                <w:lang w:val="et-EE"/>
              </w:rPr>
            </w:pPr>
            <w:r w:rsidRPr="00196DCB">
              <w:rPr>
                <w:rFonts w:asciiTheme="minorHAnsi" w:hAnsiTheme="minorHAnsi" w:cstheme="minorHAnsi"/>
                <w:lang w:val="et-EE"/>
              </w:rPr>
              <w:t>ESG integreerimisest ettevõtte strateegiasse ja ettevalmistused kohustuslikuks aruandluseks</w:t>
            </w:r>
          </w:p>
        </w:tc>
      </w:tr>
      <w:tr w:rsidR="00196DCB" w:rsidRPr="00196DCB" w14:paraId="0F8F2E68" w14:textId="77777777" w:rsidTr="00597F53">
        <w:tc>
          <w:tcPr>
            <w:tcW w:w="8303" w:type="dxa"/>
          </w:tcPr>
          <w:p w14:paraId="293C6AC9" w14:textId="77777777" w:rsidR="00F33A7B" w:rsidRPr="00196DCB" w:rsidRDefault="00F33A7B" w:rsidP="00F33A7B">
            <w:pPr>
              <w:jc w:val="both"/>
              <w:rPr>
                <w:rFonts w:asciiTheme="minorHAnsi" w:hAnsiTheme="minorHAnsi" w:cstheme="minorHAnsi"/>
                <w:lang w:val="et-EE"/>
              </w:rPr>
            </w:pPr>
            <w:r w:rsidRPr="00196DCB">
              <w:rPr>
                <w:rFonts w:asciiTheme="minorHAnsi" w:hAnsiTheme="minorHAnsi" w:cstheme="minorHAnsi"/>
                <w:lang w:val="et-EE"/>
              </w:rPr>
              <w:t xml:space="preserve">Auditi komitee liikmete volituste pikendamine ( Marko Roots ) </w:t>
            </w:r>
          </w:p>
          <w:p w14:paraId="171B5B6D" w14:textId="43BB7E13" w:rsidR="00764491"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Auditi komitee tööplaanist 2025</w:t>
            </w:r>
          </w:p>
        </w:tc>
      </w:tr>
      <w:tr w:rsidR="00196DCB" w:rsidRPr="00196DCB" w14:paraId="6518BE35" w14:textId="77777777" w:rsidTr="00597F53">
        <w:tc>
          <w:tcPr>
            <w:tcW w:w="8303" w:type="dxa"/>
          </w:tcPr>
          <w:p w14:paraId="02F3FC0A" w14:textId="58E8D2E7" w:rsidR="00764491"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Siseauditi 2025. a riskipõhise tööplaani kinnitamine  ( KPMG Baltics )</w:t>
            </w:r>
          </w:p>
        </w:tc>
      </w:tr>
      <w:tr w:rsidR="00196DCB" w:rsidRPr="00196DCB" w14:paraId="2EEDB597" w14:textId="77777777" w:rsidTr="00597F53">
        <w:tc>
          <w:tcPr>
            <w:tcW w:w="8303" w:type="dxa"/>
          </w:tcPr>
          <w:p w14:paraId="76D6F123" w14:textId="7EB982D0" w:rsidR="00F33A7B"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Ülevaated kollektiivlepingu läbirääkimistest ametiühinguga</w:t>
            </w:r>
          </w:p>
        </w:tc>
      </w:tr>
      <w:tr w:rsidR="00196DCB" w:rsidRPr="00196DCB" w14:paraId="1B76C3D7" w14:textId="77777777" w:rsidTr="00597F53">
        <w:tc>
          <w:tcPr>
            <w:tcW w:w="8303" w:type="dxa"/>
          </w:tcPr>
          <w:p w14:paraId="705C2EA8" w14:textId="7EA3D4C5" w:rsidR="00F33A7B"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Organisatsiooni arendamine ja uute rekruteeritud võtmeisikutega kohtumine</w:t>
            </w:r>
          </w:p>
        </w:tc>
      </w:tr>
      <w:tr w:rsidR="00196DCB" w:rsidRPr="00196DCB" w14:paraId="6474F2CB" w14:textId="77777777" w:rsidTr="00597F53">
        <w:tc>
          <w:tcPr>
            <w:tcW w:w="8303" w:type="dxa"/>
          </w:tcPr>
          <w:p w14:paraId="3643DCA8" w14:textId="7DC9D3A2" w:rsidR="00F33A7B"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Ülevaated kahesüsteemsete elektrirongide ( Skoda Vagonka ) hanke hetkeseisust, 2024 saabunud rongide sertifitseerimise seisust</w:t>
            </w:r>
          </w:p>
        </w:tc>
      </w:tr>
      <w:tr w:rsidR="00196DCB" w:rsidRPr="00196DCB" w14:paraId="2E107713" w14:textId="77777777" w:rsidTr="00597F53">
        <w:tc>
          <w:tcPr>
            <w:tcW w:w="8303" w:type="dxa"/>
          </w:tcPr>
          <w:p w14:paraId="759346CF" w14:textId="4562E21F" w:rsidR="00F33A7B"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Tutvumine esimese Eestisse saabunud Skoda rongiga</w:t>
            </w:r>
          </w:p>
        </w:tc>
      </w:tr>
      <w:tr w:rsidR="00196DCB" w:rsidRPr="00196DCB" w14:paraId="5E457863" w14:textId="77777777" w:rsidTr="00597F53">
        <w:tc>
          <w:tcPr>
            <w:tcW w:w="8303" w:type="dxa"/>
          </w:tcPr>
          <w:p w14:paraId="48B4E1C1" w14:textId="28A3CD7D" w:rsidR="00F33A7B"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Ülevaated  uue hooldusdepoo rajamise projekti hetkeseisust Soodevahesse, ärilise potentsiaali analüüs, Ühisdepoo lahendusest koos RB:ga</w:t>
            </w:r>
          </w:p>
        </w:tc>
      </w:tr>
      <w:tr w:rsidR="00196DCB" w:rsidRPr="00196DCB" w14:paraId="675A2FDE" w14:textId="77777777" w:rsidTr="00597F53">
        <w:tc>
          <w:tcPr>
            <w:tcW w:w="8303" w:type="dxa"/>
          </w:tcPr>
          <w:p w14:paraId="2A284E8D" w14:textId="0684483B" w:rsidR="00F33A7B"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EVR juhatuse esimehe Kaido Zimmermanni kuulamine ja ülevaade EVR rekonstrueerimistööde hetkeseisust</w:t>
            </w:r>
          </w:p>
        </w:tc>
      </w:tr>
      <w:tr w:rsidR="00196DCB" w:rsidRPr="00196DCB" w14:paraId="20ADC4E0" w14:textId="77777777" w:rsidTr="00597F53">
        <w:tc>
          <w:tcPr>
            <w:tcW w:w="8303" w:type="dxa"/>
          </w:tcPr>
          <w:p w14:paraId="09EB3DC8" w14:textId="1689028D" w:rsidR="00F33A7B"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Leedu/Läti initsiatiivist Balti reisirongiliikluse arendamisel</w:t>
            </w:r>
          </w:p>
        </w:tc>
      </w:tr>
      <w:tr w:rsidR="00196DCB" w:rsidRPr="00196DCB" w14:paraId="09593C4D" w14:textId="77777777" w:rsidTr="00597F53">
        <w:tc>
          <w:tcPr>
            <w:tcW w:w="8303" w:type="dxa"/>
          </w:tcPr>
          <w:p w14:paraId="45668716" w14:textId="3FC8D92F" w:rsidR="00F33A7B"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Koostööst erinevate partnerite ja sidusrühmadega</w:t>
            </w:r>
          </w:p>
        </w:tc>
      </w:tr>
      <w:tr w:rsidR="00196DCB" w:rsidRPr="00196DCB" w14:paraId="69E24515" w14:textId="77777777" w:rsidTr="00597F53">
        <w:tc>
          <w:tcPr>
            <w:tcW w:w="8303" w:type="dxa"/>
          </w:tcPr>
          <w:p w14:paraId="4D20441F" w14:textId="6DE4D925" w:rsidR="00F33A7B"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Juhatuse liikmetele 2023. aasta eest tulemustasu määramine</w:t>
            </w:r>
          </w:p>
        </w:tc>
      </w:tr>
      <w:tr w:rsidR="00196DCB" w:rsidRPr="00196DCB" w14:paraId="7C92240B" w14:textId="77777777" w:rsidTr="00597F53">
        <w:tc>
          <w:tcPr>
            <w:tcW w:w="8303" w:type="dxa"/>
          </w:tcPr>
          <w:p w14:paraId="28811F15" w14:textId="00870347" w:rsidR="00F33A7B"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Juhatuse 2024. a motivatsioonisüsteemi kinnitamine</w:t>
            </w:r>
          </w:p>
        </w:tc>
      </w:tr>
      <w:tr w:rsidR="00196DCB" w:rsidRPr="00196DCB" w14:paraId="2B99657C" w14:textId="77777777" w:rsidTr="00597F53">
        <w:tc>
          <w:tcPr>
            <w:tcW w:w="8303" w:type="dxa"/>
          </w:tcPr>
          <w:p w14:paraId="0D7DBBC6" w14:textId="3ECE3B82" w:rsidR="00F33A7B"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IT võimekuse arendamine ja protsesside digitaliseerimine,                                          RLH ( Rongiliiklushaldus ) tarkvara hanke seisust</w:t>
            </w:r>
          </w:p>
        </w:tc>
      </w:tr>
      <w:tr w:rsidR="00196DCB" w:rsidRPr="00196DCB" w14:paraId="74654ADA" w14:textId="77777777" w:rsidTr="00597F53">
        <w:tc>
          <w:tcPr>
            <w:tcW w:w="8303" w:type="dxa"/>
          </w:tcPr>
          <w:p w14:paraId="36D7159F" w14:textId="388EB907" w:rsidR="00F33A7B"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Raudteeohutuse 2024 aasta ülevaade</w:t>
            </w:r>
          </w:p>
        </w:tc>
      </w:tr>
      <w:tr w:rsidR="00196DCB" w:rsidRPr="00196DCB" w14:paraId="537AF96D" w14:textId="77777777" w:rsidTr="00597F53">
        <w:tc>
          <w:tcPr>
            <w:tcW w:w="8303" w:type="dxa"/>
          </w:tcPr>
          <w:p w14:paraId="191EF3C8" w14:textId="7E42BCF1" w:rsidR="00D82645" w:rsidRPr="00196DCB" w:rsidRDefault="00D82645" w:rsidP="004F7A84">
            <w:pPr>
              <w:pStyle w:val="Header"/>
              <w:jc w:val="both"/>
              <w:rPr>
                <w:rFonts w:asciiTheme="minorHAnsi" w:hAnsiTheme="minorHAnsi" w:cstheme="minorHAnsi"/>
                <w:lang w:val="et-EE"/>
              </w:rPr>
            </w:pPr>
            <w:r w:rsidRPr="00196DCB">
              <w:rPr>
                <w:rFonts w:asciiTheme="minorHAnsi" w:hAnsiTheme="minorHAnsi" w:cstheme="minorHAnsi"/>
                <w:lang w:val="et-EE"/>
              </w:rPr>
              <w:t>Riskijuhtimisalane tegevus</w:t>
            </w:r>
          </w:p>
        </w:tc>
      </w:tr>
      <w:tr w:rsidR="00196DCB" w:rsidRPr="00196DCB" w14:paraId="1D966A8C" w14:textId="77777777" w:rsidTr="00597F53">
        <w:tc>
          <w:tcPr>
            <w:tcW w:w="8303" w:type="dxa"/>
          </w:tcPr>
          <w:p w14:paraId="218C4742" w14:textId="677BFCDA" w:rsidR="00F33A7B"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Elroni kindlustuslahenduse arutelud</w:t>
            </w:r>
          </w:p>
        </w:tc>
      </w:tr>
      <w:tr w:rsidR="00196DCB" w:rsidRPr="00196DCB" w14:paraId="55D82A24" w14:textId="77777777" w:rsidTr="00597F53">
        <w:tc>
          <w:tcPr>
            <w:tcW w:w="8303" w:type="dxa"/>
          </w:tcPr>
          <w:p w14:paraId="2E823FD9" w14:textId="02D7FF5D" w:rsidR="00F33A7B"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Töötajate rahulolu pulsiuuringu ülevaade</w:t>
            </w:r>
          </w:p>
        </w:tc>
      </w:tr>
      <w:tr w:rsidR="00196DCB" w:rsidRPr="00196DCB" w14:paraId="7E123740" w14:textId="77777777" w:rsidTr="00597F53">
        <w:tc>
          <w:tcPr>
            <w:tcW w:w="8303" w:type="dxa"/>
          </w:tcPr>
          <w:p w14:paraId="60D59DC3" w14:textId="205D361B" w:rsidR="00F33A7B"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Töötajate 2024 rahulolu uuringu tulemustest</w:t>
            </w:r>
          </w:p>
        </w:tc>
      </w:tr>
      <w:tr w:rsidR="00196DCB" w:rsidRPr="00196DCB" w14:paraId="4285F668" w14:textId="77777777" w:rsidTr="00597F53">
        <w:tc>
          <w:tcPr>
            <w:tcW w:w="8303" w:type="dxa"/>
          </w:tcPr>
          <w:p w14:paraId="1BDE844B" w14:textId="668318CB" w:rsidR="00F33A7B"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Reisijate 2024 rahulolu uuringu tulemustest</w:t>
            </w:r>
          </w:p>
        </w:tc>
      </w:tr>
      <w:tr w:rsidR="00196DCB" w:rsidRPr="00196DCB" w14:paraId="705B40D0" w14:textId="77777777" w:rsidTr="00597F53">
        <w:tc>
          <w:tcPr>
            <w:tcW w:w="8303" w:type="dxa"/>
          </w:tcPr>
          <w:p w14:paraId="196FC813" w14:textId="48429006" w:rsidR="00F33A7B"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Interneti ühenduse  kvaliteeti Elroni kasutatavate taristukoridoride ulatuses</w:t>
            </w:r>
          </w:p>
        </w:tc>
      </w:tr>
      <w:tr w:rsidR="00196DCB" w:rsidRPr="00196DCB" w14:paraId="5E23F3E2" w14:textId="77777777" w:rsidTr="00597F53">
        <w:tc>
          <w:tcPr>
            <w:tcW w:w="8303" w:type="dxa"/>
          </w:tcPr>
          <w:p w14:paraId="77D26970" w14:textId="0469C050" w:rsidR="00F33A7B" w:rsidRPr="00196DCB" w:rsidRDefault="00F33A7B" w:rsidP="004F7A84">
            <w:pPr>
              <w:pStyle w:val="Header"/>
              <w:jc w:val="both"/>
              <w:rPr>
                <w:rFonts w:asciiTheme="minorHAnsi" w:hAnsiTheme="minorHAnsi" w:cstheme="minorHAnsi"/>
                <w:lang w:val="et-EE"/>
              </w:rPr>
            </w:pPr>
            <w:r w:rsidRPr="00196DCB">
              <w:rPr>
                <w:rFonts w:asciiTheme="minorHAnsi" w:hAnsiTheme="minorHAnsi" w:cstheme="minorHAnsi"/>
                <w:lang w:val="et-EE"/>
              </w:rPr>
              <w:t>Tallinn - Tartu – Riia Rongiliikluse projekti arutamine ja tegevuskava muutuste kooskõlastamine</w:t>
            </w:r>
          </w:p>
        </w:tc>
      </w:tr>
      <w:tr w:rsidR="00196DCB" w:rsidRPr="00196DCB" w14:paraId="6C0C6416" w14:textId="77777777" w:rsidTr="00597F53">
        <w:tc>
          <w:tcPr>
            <w:tcW w:w="8303" w:type="dxa"/>
          </w:tcPr>
          <w:p w14:paraId="19BFBEEE" w14:textId="31BDE1F6" w:rsidR="00853D30" w:rsidRPr="00196DCB" w:rsidRDefault="00D82645" w:rsidP="004F7A84">
            <w:pPr>
              <w:pStyle w:val="Header"/>
              <w:jc w:val="both"/>
              <w:rPr>
                <w:rFonts w:asciiTheme="minorHAnsi" w:hAnsiTheme="minorHAnsi" w:cstheme="minorHAnsi"/>
                <w:lang w:val="et-EE"/>
              </w:rPr>
            </w:pPr>
            <w:r w:rsidRPr="00196DCB">
              <w:rPr>
                <w:rFonts w:asciiTheme="minorHAnsi" w:hAnsiTheme="minorHAnsi" w:cstheme="minorHAnsi"/>
                <w:lang w:val="et-EE"/>
              </w:rPr>
              <w:t xml:space="preserve">Rail Baltic Regional </w:t>
            </w:r>
            <w:r w:rsidR="00ED7AAC" w:rsidRPr="00196DCB">
              <w:rPr>
                <w:rFonts w:asciiTheme="minorHAnsi" w:hAnsiTheme="minorHAnsi" w:cstheme="minorHAnsi"/>
                <w:lang w:val="et-EE"/>
              </w:rPr>
              <w:t>rongihanke ettevalmistusest</w:t>
            </w:r>
          </w:p>
        </w:tc>
      </w:tr>
      <w:tr w:rsidR="00853D30" w:rsidRPr="00196DCB" w14:paraId="45E74FB1" w14:textId="77777777" w:rsidTr="00597F53">
        <w:tc>
          <w:tcPr>
            <w:tcW w:w="8303" w:type="dxa"/>
          </w:tcPr>
          <w:p w14:paraId="6DF40817" w14:textId="26BC1701" w:rsidR="00853D30" w:rsidRPr="00196DCB" w:rsidRDefault="00AD166A" w:rsidP="004F7A84">
            <w:pPr>
              <w:pStyle w:val="Header"/>
              <w:jc w:val="both"/>
              <w:rPr>
                <w:rFonts w:asciiTheme="minorHAnsi" w:hAnsiTheme="minorHAnsi" w:cstheme="minorHAnsi"/>
                <w:lang w:val="et-EE"/>
              </w:rPr>
            </w:pPr>
            <w:r w:rsidRPr="00196DCB">
              <w:rPr>
                <w:rFonts w:asciiTheme="minorHAnsi" w:hAnsiTheme="minorHAnsi" w:cstheme="minorHAnsi"/>
                <w:lang w:val="et-EE"/>
              </w:rPr>
              <w:t>Omaniku ootustest</w:t>
            </w:r>
          </w:p>
        </w:tc>
      </w:tr>
    </w:tbl>
    <w:p w14:paraId="68AB48C8" w14:textId="77777777" w:rsidR="00F33A7B" w:rsidRPr="00196DCB" w:rsidRDefault="00F33A7B" w:rsidP="00A94068">
      <w:pPr>
        <w:jc w:val="both"/>
        <w:rPr>
          <w:rFonts w:ascii="Calibri" w:eastAsia="Aptos" w:hAnsi="Calibri" w:cs="Calibri"/>
          <w:lang w:val="et-EE"/>
        </w:rPr>
      </w:pPr>
    </w:p>
    <w:p w14:paraId="7C364C4C" w14:textId="507A1C28" w:rsidR="00A94068" w:rsidRPr="00196DCB" w:rsidRDefault="00A94068" w:rsidP="00A94068">
      <w:pPr>
        <w:jc w:val="both"/>
        <w:rPr>
          <w:rFonts w:ascii="Calibri" w:eastAsia="Aptos" w:hAnsi="Calibri" w:cs="Calibri"/>
          <w:lang w:val="et-EE"/>
        </w:rPr>
      </w:pPr>
      <w:r w:rsidRPr="00196DCB">
        <w:rPr>
          <w:rFonts w:ascii="Calibri" w:eastAsia="Aptos" w:hAnsi="Calibri" w:cs="Calibri"/>
          <w:lang w:val="et-EE"/>
        </w:rPr>
        <w:t>Nõukogu liikmetele 202</w:t>
      </w:r>
      <w:r w:rsidR="00C82F83" w:rsidRPr="00196DCB">
        <w:rPr>
          <w:rFonts w:ascii="Calibri" w:eastAsia="Aptos" w:hAnsi="Calibri" w:cs="Calibri"/>
          <w:lang w:val="et-EE"/>
        </w:rPr>
        <w:t>4</w:t>
      </w:r>
      <w:r w:rsidRPr="00196DCB">
        <w:rPr>
          <w:rFonts w:ascii="Calibri" w:eastAsia="Aptos" w:hAnsi="Calibri" w:cs="Calibri"/>
          <w:lang w:val="et-EE"/>
        </w:rPr>
        <w:t>. aastal makstud brutotasud:</w:t>
      </w:r>
    </w:p>
    <w:p w14:paraId="1CE95A77" w14:textId="77777777" w:rsidR="00C82F83" w:rsidRPr="00196DCB" w:rsidRDefault="00C82F83" w:rsidP="00C82F83">
      <w:pPr>
        <w:jc w:val="both"/>
        <w:rPr>
          <w:rFonts w:ascii="Aptos" w:eastAsia="Aptos" w:hAnsi="Aptos" w:cs="Aptos"/>
          <w:sz w:val="22"/>
          <w:szCs w:val="22"/>
          <w:lang w:val="et-EE"/>
          <w14:ligatures w14:val="standardContextual"/>
        </w:rPr>
      </w:pPr>
      <w:r w:rsidRPr="00196DCB">
        <w:rPr>
          <w:rFonts w:ascii="Calibri" w:eastAsia="Aptos" w:hAnsi="Calibri" w:cs="Calibri"/>
          <w:lang w:val="et-EE"/>
        </w:rPr>
        <w:t> </w:t>
      </w:r>
    </w:p>
    <w:tbl>
      <w:tblPr>
        <w:tblW w:w="8358" w:type="dxa"/>
        <w:tblCellMar>
          <w:left w:w="0" w:type="dxa"/>
          <w:right w:w="0" w:type="dxa"/>
        </w:tblCellMar>
        <w:tblLook w:val="04A0" w:firstRow="1" w:lastRow="0" w:firstColumn="1" w:lastColumn="0" w:noHBand="0" w:noVBand="1"/>
      </w:tblPr>
      <w:tblGrid>
        <w:gridCol w:w="1838"/>
        <w:gridCol w:w="2552"/>
        <w:gridCol w:w="1559"/>
        <w:gridCol w:w="2409"/>
      </w:tblGrid>
      <w:tr w:rsidR="00196DCB" w:rsidRPr="00196DCB" w14:paraId="42970080" w14:textId="77777777" w:rsidTr="00C82F83">
        <w:trPr>
          <w:cantSplit/>
          <w:tblHeader/>
        </w:trPr>
        <w:tc>
          <w:tcPr>
            <w:tcW w:w="1838" w:type="dxa"/>
            <w:tcBorders>
              <w:top w:val="single" w:sz="8" w:space="0" w:color="000000"/>
              <w:left w:val="single" w:sz="8" w:space="0" w:color="000000"/>
              <w:bottom w:val="single" w:sz="8" w:space="0" w:color="000000"/>
              <w:right w:val="single" w:sz="8" w:space="0" w:color="000000"/>
            </w:tcBorders>
            <w:shd w:val="clear" w:color="auto" w:fill="BFBFBF"/>
            <w:noWrap/>
            <w:tcMar>
              <w:top w:w="0" w:type="dxa"/>
              <w:left w:w="70" w:type="dxa"/>
              <w:bottom w:w="0" w:type="dxa"/>
              <w:right w:w="70" w:type="dxa"/>
            </w:tcMar>
            <w:vAlign w:val="center"/>
            <w:hideMark/>
          </w:tcPr>
          <w:p w14:paraId="3F405348" w14:textId="77777777" w:rsidR="00C82F83" w:rsidRPr="00196DCB" w:rsidRDefault="00C82F83" w:rsidP="00C82F83">
            <w:pPr>
              <w:autoSpaceDN w:val="0"/>
              <w:ind w:right="-1"/>
              <w:textAlignment w:val="baseline"/>
              <w:rPr>
                <w:rFonts w:ascii="Aptos" w:eastAsia="Aptos" w:hAnsi="Aptos" w:cs="Aptos"/>
                <w:sz w:val="22"/>
                <w:szCs w:val="22"/>
                <w:lang w:val="en-GB"/>
                <w14:ligatures w14:val="standardContextual"/>
              </w:rPr>
            </w:pPr>
            <w:r w:rsidRPr="00196DCB">
              <w:rPr>
                <w:rFonts w:ascii="Calibri" w:eastAsia="Aptos" w:hAnsi="Calibri" w:cs="Calibri"/>
                <w:b/>
                <w:bCs/>
                <w:sz w:val="22"/>
                <w:szCs w:val="22"/>
                <w:lang w:val="en-GB"/>
              </w:rPr>
              <w:t>Nimi</w:t>
            </w:r>
          </w:p>
        </w:tc>
        <w:tc>
          <w:tcPr>
            <w:tcW w:w="2552" w:type="dxa"/>
            <w:tcBorders>
              <w:top w:val="single" w:sz="8" w:space="0" w:color="000000"/>
              <w:left w:val="nil"/>
              <w:bottom w:val="single" w:sz="8" w:space="0" w:color="000000"/>
              <w:right w:val="single" w:sz="8" w:space="0" w:color="000000"/>
            </w:tcBorders>
            <w:shd w:val="clear" w:color="auto" w:fill="BFBFBF"/>
            <w:noWrap/>
            <w:tcMar>
              <w:top w:w="0" w:type="dxa"/>
              <w:left w:w="70" w:type="dxa"/>
              <w:bottom w:w="0" w:type="dxa"/>
              <w:right w:w="70" w:type="dxa"/>
            </w:tcMar>
            <w:vAlign w:val="center"/>
            <w:hideMark/>
          </w:tcPr>
          <w:p w14:paraId="21C7D902" w14:textId="77777777" w:rsidR="00C82F83" w:rsidRPr="00196DCB" w:rsidRDefault="00C82F83" w:rsidP="00C82F83">
            <w:pPr>
              <w:autoSpaceDN w:val="0"/>
              <w:ind w:right="-1"/>
              <w:textAlignment w:val="baseline"/>
              <w:rPr>
                <w:rFonts w:ascii="Aptos" w:eastAsia="Aptos" w:hAnsi="Aptos" w:cs="Aptos"/>
                <w:sz w:val="22"/>
                <w:szCs w:val="22"/>
                <w:lang w:val="en-GB"/>
                <w14:ligatures w14:val="standardContextual"/>
              </w:rPr>
            </w:pPr>
            <w:r w:rsidRPr="00196DCB">
              <w:rPr>
                <w:rFonts w:ascii="Calibri" w:eastAsia="Aptos" w:hAnsi="Calibri" w:cs="Calibri"/>
                <w:b/>
                <w:bCs/>
                <w:sz w:val="22"/>
                <w:szCs w:val="22"/>
                <w:lang w:val="en-GB"/>
              </w:rPr>
              <w:t>Tasu liik</w:t>
            </w:r>
          </w:p>
        </w:tc>
        <w:tc>
          <w:tcPr>
            <w:tcW w:w="1559" w:type="dxa"/>
            <w:tcBorders>
              <w:top w:val="single" w:sz="8" w:space="0" w:color="000000"/>
              <w:left w:val="nil"/>
              <w:bottom w:val="single" w:sz="8" w:space="0" w:color="000000"/>
              <w:right w:val="single" w:sz="8" w:space="0" w:color="000000"/>
            </w:tcBorders>
            <w:shd w:val="clear" w:color="auto" w:fill="BFBFBF"/>
            <w:noWrap/>
            <w:tcMar>
              <w:top w:w="0" w:type="dxa"/>
              <w:left w:w="70" w:type="dxa"/>
              <w:bottom w:w="0" w:type="dxa"/>
              <w:right w:w="70" w:type="dxa"/>
            </w:tcMar>
            <w:vAlign w:val="center"/>
            <w:hideMark/>
          </w:tcPr>
          <w:p w14:paraId="0ADCF221" w14:textId="77777777" w:rsidR="00C82F83" w:rsidRPr="00196DCB" w:rsidRDefault="00C82F83" w:rsidP="00C82F83">
            <w:pPr>
              <w:autoSpaceDN w:val="0"/>
              <w:ind w:right="-1"/>
              <w:jc w:val="center"/>
              <w:textAlignment w:val="baseline"/>
              <w:rPr>
                <w:rFonts w:ascii="Aptos" w:eastAsia="Aptos" w:hAnsi="Aptos" w:cs="Aptos"/>
                <w:sz w:val="22"/>
                <w:szCs w:val="22"/>
                <w:lang w:val="en-GB"/>
                <w14:ligatures w14:val="standardContextual"/>
              </w:rPr>
            </w:pPr>
            <w:r w:rsidRPr="00196DCB">
              <w:rPr>
                <w:rFonts w:ascii="Calibri" w:eastAsia="Aptos" w:hAnsi="Calibri" w:cs="Calibri"/>
                <w:b/>
                <w:bCs/>
                <w:sz w:val="22"/>
                <w:szCs w:val="22"/>
                <w:lang w:val="en-GB"/>
              </w:rPr>
              <w:t>Summa (EUR)</w:t>
            </w:r>
          </w:p>
        </w:tc>
        <w:tc>
          <w:tcPr>
            <w:tcW w:w="2409" w:type="dxa"/>
            <w:tcBorders>
              <w:top w:val="single" w:sz="8" w:space="0" w:color="000000"/>
              <w:left w:val="nil"/>
              <w:bottom w:val="single" w:sz="8" w:space="0" w:color="000000"/>
              <w:right w:val="single" w:sz="8" w:space="0" w:color="000000"/>
            </w:tcBorders>
            <w:shd w:val="clear" w:color="auto" w:fill="BFBFBF"/>
            <w:noWrap/>
            <w:tcMar>
              <w:top w:w="0" w:type="dxa"/>
              <w:left w:w="70" w:type="dxa"/>
              <w:bottom w:w="0" w:type="dxa"/>
              <w:right w:w="70" w:type="dxa"/>
            </w:tcMar>
            <w:vAlign w:val="center"/>
            <w:hideMark/>
          </w:tcPr>
          <w:p w14:paraId="59418BA4" w14:textId="77777777" w:rsidR="00C82F83" w:rsidRPr="00196DCB" w:rsidRDefault="00C82F83" w:rsidP="00C82F83">
            <w:pPr>
              <w:autoSpaceDN w:val="0"/>
              <w:ind w:right="-1"/>
              <w:jc w:val="center"/>
              <w:textAlignment w:val="baseline"/>
              <w:rPr>
                <w:rFonts w:ascii="Aptos" w:eastAsia="Aptos" w:hAnsi="Aptos" w:cs="Aptos"/>
                <w:sz w:val="22"/>
                <w:szCs w:val="22"/>
                <w:lang w:val="en-GB"/>
                <w14:ligatures w14:val="standardContextual"/>
              </w:rPr>
            </w:pPr>
            <w:r w:rsidRPr="00196DCB">
              <w:rPr>
                <w:rFonts w:ascii="Calibri" w:eastAsia="Aptos" w:hAnsi="Calibri" w:cs="Calibri"/>
                <w:b/>
                <w:bCs/>
                <w:sz w:val="22"/>
                <w:szCs w:val="22"/>
                <w:lang w:val="en-GB"/>
              </w:rPr>
              <w:t>Periood</w:t>
            </w:r>
          </w:p>
        </w:tc>
      </w:tr>
      <w:tr w:rsidR="00196DCB" w:rsidRPr="00196DCB" w14:paraId="7F7B72FC" w14:textId="77777777" w:rsidTr="00C82F83">
        <w:trPr>
          <w:cantSplit/>
        </w:trPr>
        <w:tc>
          <w:tcPr>
            <w:tcW w:w="183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35FAF3E2" w14:textId="77777777" w:rsidR="00C82F83" w:rsidRPr="00196DCB" w:rsidRDefault="00C82F83" w:rsidP="00C82F83">
            <w:pPr>
              <w:autoSpaceDN w:val="0"/>
              <w:ind w:right="-1"/>
              <w:textAlignment w:val="baseline"/>
              <w:rPr>
                <w:rFonts w:ascii="Aptos" w:eastAsia="Aptos" w:hAnsi="Aptos" w:cs="Aptos"/>
                <w:sz w:val="22"/>
                <w:szCs w:val="22"/>
                <w:lang w:val="en-GB"/>
                <w14:ligatures w14:val="standardContextual"/>
              </w:rPr>
            </w:pPr>
            <w:r w:rsidRPr="00196DCB">
              <w:rPr>
                <w:rFonts w:ascii="Calibri" w:eastAsia="Aptos" w:hAnsi="Calibri" w:cs="Calibri"/>
                <w:sz w:val="22"/>
                <w:szCs w:val="22"/>
                <w:lang w:val="en-GB"/>
              </w:rPr>
              <w:t>Andres Allikmäe</w:t>
            </w:r>
          </w:p>
        </w:tc>
        <w:tc>
          <w:tcPr>
            <w:tcW w:w="2552"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776B0695" w14:textId="77777777" w:rsidR="00C82F83" w:rsidRPr="00196DCB" w:rsidRDefault="00C82F83" w:rsidP="00C82F83">
            <w:pPr>
              <w:autoSpaceDN w:val="0"/>
              <w:ind w:right="-1"/>
              <w:textAlignment w:val="baseline"/>
              <w:rPr>
                <w:rFonts w:ascii="Aptos" w:eastAsia="Aptos" w:hAnsi="Aptos" w:cs="Aptos"/>
                <w:sz w:val="22"/>
                <w:szCs w:val="22"/>
                <w:lang w:val="en-GB"/>
                <w14:ligatures w14:val="standardContextual"/>
              </w:rPr>
            </w:pPr>
            <w:r w:rsidRPr="00196DCB">
              <w:rPr>
                <w:rFonts w:ascii="Calibri" w:eastAsia="Aptos" w:hAnsi="Calibri" w:cs="Calibri"/>
                <w:sz w:val="22"/>
                <w:szCs w:val="22"/>
                <w:lang w:val="en-GB"/>
              </w:rPr>
              <w:t>nõukogu esimehe tasu</w:t>
            </w:r>
          </w:p>
        </w:tc>
        <w:tc>
          <w:tcPr>
            <w:tcW w:w="155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5FE86808" w14:textId="77777777" w:rsidR="00C82F83" w:rsidRPr="00196DCB" w:rsidRDefault="00C82F83" w:rsidP="00C82F83">
            <w:pPr>
              <w:autoSpaceDN w:val="0"/>
              <w:ind w:right="-1"/>
              <w:jc w:val="right"/>
              <w:textAlignment w:val="baseline"/>
              <w:rPr>
                <w:rFonts w:ascii="Aptos" w:eastAsia="Aptos" w:hAnsi="Aptos" w:cs="Aptos"/>
                <w:sz w:val="22"/>
                <w:szCs w:val="22"/>
                <w:lang w:val="en-GB"/>
                <w14:ligatures w14:val="standardContextual"/>
              </w:rPr>
            </w:pPr>
            <w:r w:rsidRPr="00196DCB">
              <w:rPr>
                <w:rFonts w:ascii="Calibri" w:eastAsia="Aptos" w:hAnsi="Calibri" w:cs="Calibri"/>
                <w:sz w:val="22"/>
                <w:szCs w:val="22"/>
                <w:lang w:val="en-GB"/>
              </w:rPr>
              <w:t>12 000,00</w:t>
            </w:r>
          </w:p>
        </w:tc>
        <w:tc>
          <w:tcPr>
            <w:tcW w:w="240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71EBD5F1" w14:textId="77777777" w:rsidR="00C82F83" w:rsidRPr="00196DCB" w:rsidRDefault="00C82F83" w:rsidP="00C82F83">
            <w:pPr>
              <w:autoSpaceDN w:val="0"/>
              <w:ind w:right="-1"/>
              <w:jc w:val="center"/>
              <w:textAlignment w:val="baseline"/>
              <w:rPr>
                <w:rFonts w:ascii="Aptos" w:eastAsia="Aptos" w:hAnsi="Aptos" w:cs="Aptos"/>
                <w:sz w:val="22"/>
                <w:szCs w:val="22"/>
                <w:lang w:val="en-GB"/>
                <w14:ligatures w14:val="standardContextual"/>
              </w:rPr>
            </w:pPr>
            <w:r w:rsidRPr="00196DCB">
              <w:rPr>
                <w:rFonts w:ascii="Calibri" w:eastAsia="Aptos" w:hAnsi="Calibri" w:cs="Calibri"/>
                <w:sz w:val="22"/>
                <w:szCs w:val="22"/>
                <w:lang w:val="en-GB"/>
              </w:rPr>
              <w:t>01.01-31.12.24</w:t>
            </w:r>
          </w:p>
        </w:tc>
      </w:tr>
      <w:tr w:rsidR="00196DCB" w:rsidRPr="00196DCB" w14:paraId="65CB004F" w14:textId="77777777" w:rsidTr="00C82F83">
        <w:trPr>
          <w:cantSplit/>
        </w:trPr>
        <w:tc>
          <w:tcPr>
            <w:tcW w:w="183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3DF7383D" w14:textId="77777777" w:rsidR="00C82F83" w:rsidRPr="00196DCB" w:rsidRDefault="00C82F83" w:rsidP="00C82F83">
            <w:pPr>
              <w:autoSpaceDN w:val="0"/>
              <w:ind w:right="-1"/>
              <w:textAlignment w:val="baseline"/>
              <w:rPr>
                <w:rFonts w:ascii="Aptos" w:eastAsia="Aptos" w:hAnsi="Aptos" w:cs="Aptos"/>
                <w:sz w:val="22"/>
                <w:szCs w:val="22"/>
                <w:lang w:val="en-GB"/>
                <w14:ligatures w14:val="standardContextual"/>
              </w:rPr>
            </w:pPr>
            <w:r w:rsidRPr="00196DCB">
              <w:rPr>
                <w:rFonts w:ascii="Calibri" w:eastAsia="Aptos" w:hAnsi="Calibri" w:cs="Calibri"/>
                <w:sz w:val="22"/>
                <w:szCs w:val="22"/>
                <w:lang w:val="en-GB"/>
              </w:rPr>
              <w:t>Andres Uusoja</w:t>
            </w:r>
          </w:p>
        </w:tc>
        <w:tc>
          <w:tcPr>
            <w:tcW w:w="2552"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50355E64" w14:textId="77777777" w:rsidR="00C82F83" w:rsidRPr="00196DCB" w:rsidRDefault="00C82F83" w:rsidP="00C82F83">
            <w:pPr>
              <w:autoSpaceDN w:val="0"/>
              <w:ind w:right="-1"/>
              <w:textAlignment w:val="baseline"/>
              <w:rPr>
                <w:rFonts w:ascii="Aptos" w:eastAsia="Aptos" w:hAnsi="Aptos" w:cs="Aptos"/>
                <w:sz w:val="22"/>
                <w:szCs w:val="22"/>
                <w:lang w:val="en-GB"/>
                <w14:ligatures w14:val="standardContextual"/>
              </w:rPr>
            </w:pPr>
            <w:r w:rsidRPr="00196DCB">
              <w:rPr>
                <w:rFonts w:ascii="Calibri" w:eastAsia="Aptos" w:hAnsi="Calibri" w:cs="Calibri"/>
                <w:sz w:val="22"/>
                <w:szCs w:val="22"/>
                <w:lang w:val="en-GB"/>
              </w:rPr>
              <w:t>nõukogu liikme tasu</w:t>
            </w:r>
          </w:p>
        </w:tc>
        <w:tc>
          <w:tcPr>
            <w:tcW w:w="155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2A730130" w14:textId="77777777" w:rsidR="00C82F83" w:rsidRPr="00196DCB" w:rsidRDefault="00C82F83" w:rsidP="00C82F83">
            <w:pPr>
              <w:autoSpaceDN w:val="0"/>
              <w:ind w:right="-1"/>
              <w:jc w:val="right"/>
              <w:textAlignment w:val="baseline"/>
              <w:rPr>
                <w:rFonts w:ascii="Aptos" w:eastAsia="Aptos" w:hAnsi="Aptos" w:cs="Aptos"/>
                <w:sz w:val="22"/>
                <w:szCs w:val="22"/>
                <w:lang w:val="en-GB"/>
                <w14:ligatures w14:val="standardContextual"/>
              </w:rPr>
            </w:pPr>
            <w:r w:rsidRPr="00196DCB">
              <w:rPr>
                <w:rFonts w:ascii="Calibri" w:eastAsia="Aptos" w:hAnsi="Calibri" w:cs="Calibri"/>
                <w:sz w:val="22"/>
                <w:szCs w:val="22"/>
                <w:lang w:val="en-GB"/>
              </w:rPr>
              <w:t>6 000,00</w:t>
            </w:r>
          </w:p>
        </w:tc>
        <w:tc>
          <w:tcPr>
            <w:tcW w:w="240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190166A1" w14:textId="77777777" w:rsidR="00C82F83" w:rsidRPr="00196DCB" w:rsidRDefault="00C82F83" w:rsidP="00C82F83">
            <w:pPr>
              <w:autoSpaceDN w:val="0"/>
              <w:ind w:right="-1"/>
              <w:jc w:val="center"/>
              <w:textAlignment w:val="baseline"/>
              <w:rPr>
                <w:rFonts w:ascii="Aptos" w:eastAsia="Aptos" w:hAnsi="Aptos" w:cs="Aptos"/>
                <w:sz w:val="22"/>
                <w:szCs w:val="22"/>
                <w:lang w:val="en-GB"/>
                <w14:ligatures w14:val="standardContextual"/>
              </w:rPr>
            </w:pPr>
            <w:r w:rsidRPr="00196DCB">
              <w:rPr>
                <w:rFonts w:ascii="Calibri" w:eastAsia="Aptos" w:hAnsi="Calibri" w:cs="Calibri"/>
                <w:sz w:val="22"/>
                <w:szCs w:val="22"/>
                <w:lang w:val="en-GB"/>
              </w:rPr>
              <w:t>01.01-31.12.24</w:t>
            </w:r>
          </w:p>
        </w:tc>
      </w:tr>
      <w:tr w:rsidR="00196DCB" w:rsidRPr="00196DCB" w14:paraId="6ECA63C7" w14:textId="77777777" w:rsidTr="00C82F83">
        <w:trPr>
          <w:cantSplit/>
        </w:trPr>
        <w:tc>
          <w:tcPr>
            <w:tcW w:w="183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37D7BE07" w14:textId="77777777" w:rsidR="00C82F83" w:rsidRPr="00196DCB" w:rsidRDefault="00C82F83" w:rsidP="00C82F83">
            <w:pPr>
              <w:autoSpaceDN w:val="0"/>
              <w:ind w:right="-1"/>
              <w:textAlignment w:val="baseline"/>
              <w:rPr>
                <w:rFonts w:ascii="Aptos" w:eastAsia="Aptos" w:hAnsi="Aptos" w:cs="Aptos"/>
                <w:sz w:val="22"/>
                <w:szCs w:val="22"/>
                <w:lang w:val="en-GB"/>
                <w14:ligatures w14:val="standardContextual"/>
              </w:rPr>
            </w:pPr>
            <w:r w:rsidRPr="00196DCB">
              <w:rPr>
                <w:rFonts w:ascii="Calibri" w:eastAsia="Aptos" w:hAnsi="Calibri" w:cs="Calibri"/>
                <w:sz w:val="22"/>
                <w:szCs w:val="22"/>
                <w:lang w:val="en-GB"/>
              </w:rPr>
              <w:t>Heddy Klasen</w:t>
            </w:r>
          </w:p>
        </w:tc>
        <w:tc>
          <w:tcPr>
            <w:tcW w:w="2552"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6AA1D886" w14:textId="77777777" w:rsidR="00C82F83" w:rsidRPr="00196DCB" w:rsidRDefault="00C82F83" w:rsidP="00C82F83">
            <w:pPr>
              <w:autoSpaceDN w:val="0"/>
              <w:ind w:right="-1"/>
              <w:textAlignment w:val="baseline"/>
              <w:rPr>
                <w:rFonts w:ascii="Aptos" w:eastAsia="Aptos" w:hAnsi="Aptos" w:cs="Aptos"/>
                <w:sz w:val="22"/>
                <w:szCs w:val="22"/>
                <w:lang w:val="en-GB"/>
                <w14:ligatures w14:val="standardContextual"/>
              </w:rPr>
            </w:pPr>
            <w:r w:rsidRPr="00196DCB">
              <w:rPr>
                <w:rFonts w:ascii="Calibri" w:eastAsia="Aptos" w:hAnsi="Calibri" w:cs="Calibri"/>
                <w:sz w:val="22"/>
                <w:szCs w:val="22"/>
                <w:lang w:val="en-GB"/>
              </w:rPr>
              <w:t>nõukogu liikme tasu</w:t>
            </w:r>
          </w:p>
        </w:tc>
        <w:tc>
          <w:tcPr>
            <w:tcW w:w="155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5DFC7F8B" w14:textId="77777777" w:rsidR="00C82F83" w:rsidRPr="00196DCB" w:rsidRDefault="00C82F83" w:rsidP="00C82F83">
            <w:pPr>
              <w:autoSpaceDN w:val="0"/>
              <w:ind w:right="-1"/>
              <w:jc w:val="right"/>
              <w:textAlignment w:val="baseline"/>
              <w:rPr>
                <w:rFonts w:ascii="Aptos" w:eastAsia="Aptos" w:hAnsi="Aptos" w:cs="Aptos"/>
                <w:sz w:val="22"/>
                <w:szCs w:val="22"/>
                <w:lang w:val="en-GB"/>
                <w14:ligatures w14:val="standardContextual"/>
              </w:rPr>
            </w:pPr>
            <w:r w:rsidRPr="00196DCB">
              <w:rPr>
                <w:rFonts w:ascii="Calibri" w:eastAsia="Aptos" w:hAnsi="Calibri" w:cs="Calibri"/>
                <w:sz w:val="22"/>
                <w:szCs w:val="22"/>
                <w:lang w:val="en-GB"/>
              </w:rPr>
              <w:t>6 000,00</w:t>
            </w:r>
          </w:p>
        </w:tc>
        <w:tc>
          <w:tcPr>
            <w:tcW w:w="240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3AB5E2CB" w14:textId="77777777" w:rsidR="00C82F83" w:rsidRPr="00196DCB" w:rsidRDefault="00C82F83" w:rsidP="00C82F83">
            <w:pPr>
              <w:autoSpaceDN w:val="0"/>
              <w:ind w:right="-1"/>
              <w:jc w:val="center"/>
              <w:textAlignment w:val="baseline"/>
              <w:rPr>
                <w:rFonts w:ascii="Aptos" w:eastAsia="Aptos" w:hAnsi="Aptos" w:cs="Aptos"/>
                <w:sz w:val="22"/>
                <w:szCs w:val="22"/>
                <w:lang w:val="en-GB"/>
                <w14:ligatures w14:val="standardContextual"/>
              </w:rPr>
            </w:pPr>
            <w:r w:rsidRPr="00196DCB">
              <w:rPr>
                <w:rFonts w:ascii="Calibri" w:eastAsia="Aptos" w:hAnsi="Calibri" w:cs="Calibri"/>
                <w:sz w:val="22"/>
                <w:szCs w:val="22"/>
                <w:lang w:val="en-GB"/>
              </w:rPr>
              <w:t>01.01-31.12.24</w:t>
            </w:r>
          </w:p>
        </w:tc>
      </w:tr>
      <w:tr w:rsidR="00196DCB" w:rsidRPr="00196DCB" w14:paraId="77D3DE09" w14:textId="77777777" w:rsidTr="00C82F83">
        <w:trPr>
          <w:cantSplit/>
        </w:trPr>
        <w:tc>
          <w:tcPr>
            <w:tcW w:w="183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6562C7EB" w14:textId="77777777" w:rsidR="00C82F83" w:rsidRPr="00196DCB" w:rsidRDefault="00C82F83" w:rsidP="00C82F83">
            <w:pPr>
              <w:autoSpaceDN w:val="0"/>
              <w:ind w:right="-1"/>
              <w:textAlignment w:val="baseline"/>
              <w:rPr>
                <w:rFonts w:ascii="Aptos" w:eastAsia="Aptos" w:hAnsi="Aptos" w:cs="Aptos"/>
                <w:sz w:val="22"/>
                <w:szCs w:val="22"/>
                <w:lang w:val="en-GB"/>
                <w14:ligatures w14:val="standardContextual"/>
              </w:rPr>
            </w:pPr>
            <w:r w:rsidRPr="00196DCB">
              <w:rPr>
                <w:rFonts w:ascii="Calibri" w:eastAsia="Aptos" w:hAnsi="Calibri" w:cs="Calibri"/>
                <w:sz w:val="22"/>
                <w:szCs w:val="22"/>
                <w:lang w:val="en-GB"/>
              </w:rPr>
              <w:t>Janno Luurmees</w:t>
            </w:r>
          </w:p>
        </w:tc>
        <w:tc>
          <w:tcPr>
            <w:tcW w:w="2552"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199C81AD" w14:textId="77777777" w:rsidR="00C82F83" w:rsidRPr="00196DCB" w:rsidRDefault="00C82F83" w:rsidP="00C82F83">
            <w:pPr>
              <w:autoSpaceDN w:val="0"/>
              <w:ind w:right="-1"/>
              <w:textAlignment w:val="baseline"/>
              <w:rPr>
                <w:rFonts w:ascii="Aptos" w:eastAsia="Aptos" w:hAnsi="Aptos" w:cs="Aptos"/>
                <w:sz w:val="22"/>
                <w:szCs w:val="22"/>
                <w:lang w:val="en-GB"/>
                <w14:ligatures w14:val="standardContextual"/>
              </w:rPr>
            </w:pPr>
            <w:r w:rsidRPr="00196DCB">
              <w:rPr>
                <w:rFonts w:ascii="Calibri" w:eastAsia="Aptos" w:hAnsi="Calibri" w:cs="Calibri"/>
                <w:sz w:val="22"/>
                <w:szCs w:val="22"/>
                <w:lang w:val="en-GB"/>
              </w:rPr>
              <w:t>nõukogu liikme tasu</w:t>
            </w:r>
          </w:p>
        </w:tc>
        <w:tc>
          <w:tcPr>
            <w:tcW w:w="155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242794A1" w14:textId="77777777" w:rsidR="00C82F83" w:rsidRPr="00196DCB" w:rsidRDefault="00C82F83" w:rsidP="00C82F83">
            <w:pPr>
              <w:autoSpaceDN w:val="0"/>
              <w:ind w:right="-1"/>
              <w:jc w:val="right"/>
              <w:textAlignment w:val="baseline"/>
              <w:rPr>
                <w:rFonts w:ascii="Aptos" w:eastAsia="Aptos" w:hAnsi="Aptos" w:cs="Aptos"/>
                <w:sz w:val="22"/>
                <w:szCs w:val="22"/>
                <w:lang w:val="en-GB"/>
                <w14:ligatures w14:val="standardContextual"/>
              </w:rPr>
            </w:pPr>
            <w:r w:rsidRPr="00196DCB">
              <w:rPr>
                <w:rFonts w:ascii="Calibri" w:eastAsia="Aptos" w:hAnsi="Calibri" w:cs="Calibri"/>
                <w:sz w:val="22"/>
                <w:szCs w:val="22"/>
                <w:lang w:val="en-GB"/>
              </w:rPr>
              <w:t>6 000,00</w:t>
            </w:r>
          </w:p>
        </w:tc>
        <w:tc>
          <w:tcPr>
            <w:tcW w:w="240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1D7DA29B" w14:textId="77777777" w:rsidR="00C82F83" w:rsidRPr="00196DCB" w:rsidRDefault="00C82F83" w:rsidP="00C82F83">
            <w:pPr>
              <w:autoSpaceDN w:val="0"/>
              <w:ind w:right="-1"/>
              <w:jc w:val="center"/>
              <w:textAlignment w:val="baseline"/>
              <w:rPr>
                <w:rFonts w:ascii="Aptos" w:eastAsia="Aptos" w:hAnsi="Aptos" w:cs="Aptos"/>
                <w:sz w:val="22"/>
                <w:szCs w:val="22"/>
                <w:lang w:val="en-GB"/>
                <w14:ligatures w14:val="standardContextual"/>
              </w:rPr>
            </w:pPr>
            <w:r w:rsidRPr="00196DCB">
              <w:rPr>
                <w:rFonts w:ascii="Calibri" w:eastAsia="Aptos" w:hAnsi="Calibri" w:cs="Calibri"/>
                <w:sz w:val="22"/>
                <w:szCs w:val="22"/>
                <w:lang w:val="en-GB"/>
              </w:rPr>
              <w:t>01.01-31.12.24</w:t>
            </w:r>
          </w:p>
        </w:tc>
      </w:tr>
      <w:tr w:rsidR="00C82F83" w:rsidRPr="00196DCB" w14:paraId="28B17581" w14:textId="77777777" w:rsidTr="00C82F83">
        <w:trPr>
          <w:cantSplit/>
        </w:trPr>
        <w:tc>
          <w:tcPr>
            <w:tcW w:w="183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15F9F549" w14:textId="77777777" w:rsidR="00C82F83" w:rsidRPr="00196DCB" w:rsidRDefault="00C82F83" w:rsidP="00C82F83">
            <w:pPr>
              <w:autoSpaceDN w:val="0"/>
              <w:ind w:right="-1"/>
              <w:textAlignment w:val="baseline"/>
              <w:rPr>
                <w:rFonts w:ascii="Aptos" w:eastAsia="Aptos" w:hAnsi="Aptos" w:cs="Aptos"/>
                <w:sz w:val="22"/>
                <w:szCs w:val="22"/>
                <w:lang w:val="en-GB"/>
                <w14:ligatures w14:val="standardContextual"/>
              </w:rPr>
            </w:pPr>
            <w:r w:rsidRPr="00196DCB">
              <w:rPr>
                <w:rFonts w:ascii="Calibri" w:eastAsia="Aptos" w:hAnsi="Calibri" w:cs="Calibri"/>
                <w:b/>
                <w:bCs/>
                <w:sz w:val="22"/>
                <w:szCs w:val="22"/>
                <w:lang w:val="en-GB"/>
              </w:rPr>
              <w:t>Kokku</w:t>
            </w:r>
          </w:p>
        </w:tc>
        <w:tc>
          <w:tcPr>
            <w:tcW w:w="2552"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3143A84B" w14:textId="77777777" w:rsidR="00C82F83" w:rsidRPr="00196DCB" w:rsidRDefault="00C82F83" w:rsidP="00C82F83">
            <w:pPr>
              <w:autoSpaceDN w:val="0"/>
              <w:ind w:right="-1"/>
              <w:textAlignment w:val="baseline"/>
              <w:rPr>
                <w:rFonts w:ascii="Aptos" w:eastAsia="Aptos" w:hAnsi="Aptos" w:cs="Aptos"/>
                <w:sz w:val="22"/>
                <w:szCs w:val="22"/>
                <w:lang w:val="en-GB"/>
                <w14:ligatures w14:val="standardContextual"/>
              </w:rPr>
            </w:pPr>
            <w:r w:rsidRPr="00196DCB">
              <w:rPr>
                <w:rFonts w:ascii="Calibri" w:eastAsia="Aptos" w:hAnsi="Calibri" w:cs="Calibri"/>
                <w:b/>
                <w:bCs/>
                <w:sz w:val="22"/>
                <w:szCs w:val="22"/>
                <w:lang w:val="en-GB"/>
              </w:rPr>
              <w:t> </w:t>
            </w:r>
          </w:p>
        </w:tc>
        <w:tc>
          <w:tcPr>
            <w:tcW w:w="155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0B9C169F" w14:textId="77777777" w:rsidR="00C82F83" w:rsidRPr="00196DCB" w:rsidRDefault="00C82F83" w:rsidP="00C82F83">
            <w:pPr>
              <w:jc w:val="right"/>
              <w:rPr>
                <w:rFonts w:ascii="Aptos" w:eastAsia="Aptos" w:hAnsi="Aptos" w:cs="Aptos"/>
                <w:sz w:val="22"/>
                <w:szCs w:val="22"/>
                <w:lang w:val="en-GB"/>
                <w14:ligatures w14:val="standardContextual"/>
              </w:rPr>
            </w:pPr>
            <w:r w:rsidRPr="00196DCB">
              <w:rPr>
                <w:rFonts w:ascii="Calibri" w:eastAsia="Aptos" w:hAnsi="Calibri" w:cs="Calibri"/>
                <w:b/>
                <w:bCs/>
                <w:sz w:val="22"/>
                <w:szCs w:val="22"/>
                <w:lang w:val="en-GB"/>
              </w:rPr>
              <w:t>30 000,00</w:t>
            </w:r>
          </w:p>
        </w:tc>
        <w:tc>
          <w:tcPr>
            <w:tcW w:w="240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7E1C8F46" w14:textId="77777777" w:rsidR="00C82F83" w:rsidRPr="00196DCB" w:rsidRDefault="00C82F83" w:rsidP="00C82F83">
            <w:pPr>
              <w:autoSpaceDN w:val="0"/>
              <w:ind w:right="-1"/>
              <w:jc w:val="center"/>
              <w:textAlignment w:val="baseline"/>
              <w:rPr>
                <w:rFonts w:ascii="Aptos" w:eastAsia="Aptos" w:hAnsi="Aptos" w:cs="Aptos"/>
                <w:sz w:val="22"/>
                <w:szCs w:val="22"/>
                <w:lang w:val="en-GB"/>
                <w14:ligatures w14:val="standardContextual"/>
              </w:rPr>
            </w:pPr>
            <w:r w:rsidRPr="00196DCB">
              <w:rPr>
                <w:rFonts w:ascii="Calibri" w:eastAsia="Aptos" w:hAnsi="Calibri" w:cs="Calibri"/>
                <w:b/>
                <w:bCs/>
                <w:sz w:val="22"/>
                <w:szCs w:val="22"/>
                <w:lang w:val="en-GB"/>
              </w:rPr>
              <w:t> </w:t>
            </w:r>
          </w:p>
        </w:tc>
      </w:tr>
    </w:tbl>
    <w:p w14:paraId="6B5719F5" w14:textId="77777777" w:rsidR="00A94068" w:rsidRPr="00196DCB" w:rsidRDefault="00A94068" w:rsidP="00A94068">
      <w:pPr>
        <w:rPr>
          <w:rFonts w:ascii="Aptos" w:eastAsia="Aptos" w:hAnsi="Aptos" w:cs="Aptos"/>
          <w:sz w:val="22"/>
          <w:szCs w:val="22"/>
          <w:lang w:val="en-GB"/>
          <w14:ligatures w14:val="standardContextual"/>
        </w:rPr>
      </w:pPr>
    </w:p>
    <w:p w14:paraId="2E53D8FC" w14:textId="5543881D" w:rsidR="00200B33" w:rsidRPr="00196DCB" w:rsidRDefault="00200B33" w:rsidP="00200B33">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lastRenderedPageBreak/>
        <w:t>Nõukogu liikmete osalemine 202</w:t>
      </w:r>
      <w:r w:rsidR="00C82F83" w:rsidRPr="00196DCB">
        <w:rPr>
          <w:rFonts w:asciiTheme="minorHAnsi" w:hAnsiTheme="minorHAnsi" w:cstheme="minorHAnsi"/>
          <w:szCs w:val="24"/>
          <w:lang w:val="et-EE"/>
        </w:rPr>
        <w:t>4</w:t>
      </w:r>
      <w:r w:rsidRPr="00196DCB">
        <w:rPr>
          <w:rFonts w:asciiTheme="minorHAnsi" w:hAnsiTheme="minorHAnsi" w:cstheme="minorHAnsi"/>
          <w:szCs w:val="24"/>
          <w:lang w:val="et-EE"/>
        </w:rPr>
        <w:t>. aastal toimunud koosolekutel ja hääletustel:</w:t>
      </w:r>
    </w:p>
    <w:p w14:paraId="7D284C41" w14:textId="77777777" w:rsidR="004F7A84" w:rsidRPr="00196DCB" w:rsidRDefault="004F7A84" w:rsidP="004F7A84">
      <w:pPr>
        <w:jc w:val="both"/>
        <w:rPr>
          <w:rFonts w:asciiTheme="minorHAnsi" w:hAnsiTheme="minorHAnsi" w:cstheme="minorHAnsi"/>
          <w:lang w:val="et-EE"/>
        </w:rPr>
      </w:pPr>
    </w:p>
    <w:tbl>
      <w:tblPr>
        <w:tblW w:w="59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9"/>
        <w:gridCol w:w="983"/>
        <w:gridCol w:w="958"/>
        <w:gridCol w:w="772"/>
        <w:gridCol w:w="1036"/>
        <w:gridCol w:w="819"/>
      </w:tblGrid>
      <w:tr w:rsidR="00196DCB" w:rsidRPr="00196DCB" w14:paraId="53EF5554" w14:textId="76A037B5" w:rsidTr="0076132D">
        <w:tc>
          <w:tcPr>
            <w:tcW w:w="1419" w:type="dxa"/>
            <w:shd w:val="clear" w:color="auto" w:fill="D9D9D9" w:themeFill="background1" w:themeFillShade="D9"/>
            <w:vAlign w:val="center"/>
            <w:hideMark/>
          </w:tcPr>
          <w:p w14:paraId="04F44D98" w14:textId="77777777" w:rsidR="0076132D" w:rsidRPr="00196DCB" w:rsidRDefault="0076132D" w:rsidP="00192063">
            <w:pPr>
              <w:jc w:val="center"/>
              <w:rPr>
                <w:rFonts w:asciiTheme="minorHAnsi" w:hAnsiTheme="minorHAnsi" w:cstheme="minorHAnsi"/>
                <w:b/>
                <w:bCs/>
                <w:sz w:val="22"/>
                <w:szCs w:val="22"/>
                <w:lang w:val="et-EE" w:eastAsia="et-EE"/>
              </w:rPr>
            </w:pPr>
            <w:r w:rsidRPr="00196DCB">
              <w:rPr>
                <w:rFonts w:asciiTheme="minorHAnsi" w:hAnsiTheme="minorHAnsi" w:cstheme="minorHAnsi"/>
                <w:b/>
                <w:bCs/>
                <w:sz w:val="22"/>
                <w:szCs w:val="22"/>
                <w:lang w:val="et-EE" w:eastAsia="et-EE"/>
              </w:rPr>
              <w:t>Toimumise kuupäev</w:t>
            </w:r>
          </w:p>
        </w:tc>
        <w:tc>
          <w:tcPr>
            <w:tcW w:w="983" w:type="dxa"/>
            <w:shd w:val="clear" w:color="auto" w:fill="D9D9D9" w:themeFill="background1" w:themeFillShade="D9"/>
            <w:vAlign w:val="center"/>
          </w:tcPr>
          <w:p w14:paraId="2B517B30" w14:textId="3D2F9ADD" w:rsidR="0076132D" w:rsidRPr="00196DCB" w:rsidRDefault="0076132D" w:rsidP="00192063">
            <w:pPr>
              <w:jc w:val="center"/>
              <w:rPr>
                <w:rFonts w:asciiTheme="minorHAnsi" w:hAnsiTheme="minorHAnsi" w:cstheme="minorHAnsi"/>
                <w:b/>
                <w:bCs/>
                <w:sz w:val="22"/>
                <w:szCs w:val="22"/>
                <w:lang w:val="et-EE" w:eastAsia="et-EE"/>
              </w:rPr>
            </w:pPr>
            <w:r w:rsidRPr="00196DCB">
              <w:rPr>
                <w:rFonts w:asciiTheme="minorHAnsi" w:hAnsiTheme="minorHAnsi" w:cstheme="minorHAnsi"/>
                <w:b/>
                <w:bCs/>
                <w:sz w:val="22"/>
                <w:szCs w:val="22"/>
                <w:lang w:val="et-EE" w:eastAsia="et-EE"/>
              </w:rPr>
              <w:t>Nõukogu koosolek</w:t>
            </w:r>
          </w:p>
        </w:tc>
        <w:tc>
          <w:tcPr>
            <w:tcW w:w="958" w:type="dxa"/>
            <w:shd w:val="clear" w:color="auto" w:fill="D9D9D9" w:themeFill="background1" w:themeFillShade="D9"/>
          </w:tcPr>
          <w:p w14:paraId="6C33D219" w14:textId="63D35C83" w:rsidR="0076132D" w:rsidRPr="00196DCB" w:rsidRDefault="0076132D" w:rsidP="00192063">
            <w:pPr>
              <w:jc w:val="center"/>
              <w:rPr>
                <w:rFonts w:asciiTheme="minorHAnsi" w:hAnsiTheme="minorHAnsi" w:cstheme="minorHAnsi"/>
                <w:b/>
                <w:bCs/>
                <w:sz w:val="22"/>
                <w:szCs w:val="22"/>
                <w:lang w:val="et-EE" w:eastAsia="et-EE"/>
              </w:rPr>
            </w:pPr>
            <w:r w:rsidRPr="00196DCB">
              <w:rPr>
                <w:rFonts w:asciiTheme="minorHAnsi" w:hAnsiTheme="minorHAnsi" w:cstheme="minorHAnsi"/>
                <w:b/>
                <w:bCs/>
                <w:sz w:val="22"/>
                <w:szCs w:val="22"/>
                <w:lang w:val="et-EE" w:eastAsia="et-EE"/>
              </w:rPr>
              <w:t>Andres Allikmäe</w:t>
            </w:r>
          </w:p>
        </w:tc>
        <w:tc>
          <w:tcPr>
            <w:tcW w:w="772" w:type="dxa"/>
            <w:shd w:val="clear" w:color="auto" w:fill="D9D9D9" w:themeFill="background1" w:themeFillShade="D9"/>
            <w:vAlign w:val="center"/>
          </w:tcPr>
          <w:p w14:paraId="1D05A16A" w14:textId="7B327C88" w:rsidR="0076132D" w:rsidRPr="00196DCB" w:rsidRDefault="0076132D" w:rsidP="00192063">
            <w:pPr>
              <w:jc w:val="center"/>
              <w:rPr>
                <w:rFonts w:asciiTheme="minorHAnsi" w:hAnsiTheme="minorHAnsi" w:cstheme="minorHAnsi"/>
                <w:b/>
                <w:bCs/>
                <w:sz w:val="22"/>
                <w:szCs w:val="22"/>
                <w:lang w:val="et-EE" w:eastAsia="et-EE"/>
              </w:rPr>
            </w:pPr>
            <w:r w:rsidRPr="00196DCB">
              <w:rPr>
                <w:rFonts w:asciiTheme="minorHAnsi" w:hAnsiTheme="minorHAnsi" w:cstheme="minorHAnsi"/>
                <w:b/>
                <w:bCs/>
                <w:sz w:val="22"/>
                <w:szCs w:val="22"/>
                <w:lang w:val="et-EE" w:eastAsia="et-EE"/>
              </w:rPr>
              <w:t>Heddy Klasen</w:t>
            </w:r>
          </w:p>
        </w:tc>
        <w:tc>
          <w:tcPr>
            <w:tcW w:w="1036" w:type="dxa"/>
            <w:shd w:val="clear" w:color="auto" w:fill="D9D9D9" w:themeFill="background1" w:themeFillShade="D9"/>
          </w:tcPr>
          <w:p w14:paraId="50556E6F" w14:textId="4CE89026" w:rsidR="0076132D" w:rsidRPr="00196DCB" w:rsidRDefault="0076132D" w:rsidP="00192063">
            <w:pPr>
              <w:jc w:val="center"/>
              <w:rPr>
                <w:rFonts w:asciiTheme="minorHAnsi" w:hAnsiTheme="minorHAnsi" w:cstheme="minorHAnsi"/>
                <w:b/>
                <w:bCs/>
                <w:sz w:val="22"/>
                <w:szCs w:val="22"/>
                <w:lang w:val="et-EE" w:eastAsia="et-EE"/>
              </w:rPr>
            </w:pPr>
            <w:r w:rsidRPr="00196DCB">
              <w:rPr>
                <w:rFonts w:asciiTheme="minorHAnsi" w:hAnsiTheme="minorHAnsi" w:cstheme="minorHAnsi"/>
                <w:b/>
                <w:bCs/>
                <w:sz w:val="22"/>
                <w:szCs w:val="22"/>
                <w:lang w:val="et-EE" w:eastAsia="et-EE"/>
              </w:rPr>
              <w:t>Janno Luurmees</w:t>
            </w:r>
          </w:p>
        </w:tc>
        <w:tc>
          <w:tcPr>
            <w:tcW w:w="819" w:type="dxa"/>
            <w:shd w:val="clear" w:color="auto" w:fill="D9D9D9" w:themeFill="background1" w:themeFillShade="D9"/>
          </w:tcPr>
          <w:p w14:paraId="7B861DA6" w14:textId="47FC09F7" w:rsidR="0076132D" w:rsidRPr="00196DCB" w:rsidRDefault="0076132D" w:rsidP="00192063">
            <w:pPr>
              <w:jc w:val="center"/>
              <w:rPr>
                <w:rFonts w:asciiTheme="minorHAnsi" w:hAnsiTheme="minorHAnsi" w:cstheme="minorHAnsi"/>
                <w:b/>
                <w:bCs/>
                <w:sz w:val="22"/>
                <w:szCs w:val="22"/>
                <w:lang w:val="et-EE" w:eastAsia="et-EE"/>
              </w:rPr>
            </w:pPr>
            <w:r w:rsidRPr="00196DCB">
              <w:rPr>
                <w:rFonts w:asciiTheme="minorHAnsi" w:hAnsiTheme="minorHAnsi" w:cstheme="minorHAnsi"/>
                <w:b/>
                <w:bCs/>
                <w:sz w:val="22"/>
                <w:szCs w:val="22"/>
                <w:lang w:val="et-EE" w:eastAsia="et-EE"/>
              </w:rPr>
              <w:t>Andres Uusoja</w:t>
            </w:r>
          </w:p>
        </w:tc>
      </w:tr>
      <w:tr w:rsidR="00196DCB" w:rsidRPr="00196DCB" w14:paraId="37777D45" w14:textId="632C7618" w:rsidTr="0076132D">
        <w:tc>
          <w:tcPr>
            <w:tcW w:w="1419" w:type="dxa"/>
            <w:shd w:val="clear" w:color="auto" w:fill="auto"/>
            <w:noWrap/>
            <w:vAlign w:val="center"/>
          </w:tcPr>
          <w:p w14:paraId="4AA4396C" w14:textId="17E309E3" w:rsidR="0076132D" w:rsidRPr="00196DCB" w:rsidRDefault="0076132D" w:rsidP="00192063">
            <w:pPr>
              <w:jc w:val="center"/>
              <w:rPr>
                <w:rFonts w:asciiTheme="minorHAnsi" w:hAnsiTheme="minorHAnsi" w:cstheme="minorHAnsi"/>
                <w:sz w:val="22"/>
                <w:szCs w:val="22"/>
                <w:lang w:val="et-EE" w:eastAsia="et-EE"/>
              </w:rPr>
            </w:pPr>
            <w:r w:rsidRPr="00196DCB">
              <w:rPr>
                <w:rFonts w:asciiTheme="minorHAnsi" w:hAnsiTheme="minorHAnsi" w:cstheme="minorHAnsi"/>
                <w:sz w:val="22"/>
                <w:szCs w:val="22"/>
                <w:lang w:val="et-EE" w:eastAsia="et-EE"/>
              </w:rPr>
              <w:t>01.02.2024</w:t>
            </w:r>
          </w:p>
        </w:tc>
        <w:tc>
          <w:tcPr>
            <w:tcW w:w="983" w:type="dxa"/>
            <w:vAlign w:val="center"/>
          </w:tcPr>
          <w:p w14:paraId="193BCC03" w14:textId="3510E371"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183</w:t>
            </w:r>
          </w:p>
        </w:tc>
        <w:tc>
          <w:tcPr>
            <w:tcW w:w="958" w:type="dxa"/>
            <w:shd w:val="clear" w:color="auto" w:fill="auto"/>
            <w:vAlign w:val="center"/>
          </w:tcPr>
          <w:p w14:paraId="4F49FDD3" w14:textId="5BFE6CC9"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772" w:type="dxa"/>
            <w:vAlign w:val="center"/>
          </w:tcPr>
          <w:p w14:paraId="46D7F2BB" w14:textId="50448E86" w:rsidR="0076132D" w:rsidRPr="00196DCB" w:rsidRDefault="00D2274E"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1036" w:type="dxa"/>
          </w:tcPr>
          <w:p w14:paraId="7C284552" w14:textId="180D6213" w:rsidR="0076132D" w:rsidRPr="00196DCB" w:rsidRDefault="00AF3117"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819" w:type="dxa"/>
          </w:tcPr>
          <w:p w14:paraId="3BBB5C3F" w14:textId="07149553"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r>
      <w:tr w:rsidR="00196DCB" w:rsidRPr="00196DCB" w14:paraId="3BD67E8B" w14:textId="1DCEBB73" w:rsidTr="0076132D">
        <w:tc>
          <w:tcPr>
            <w:tcW w:w="1419" w:type="dxa"/>
            <w:shd w:val="clear" w:color="auto" w:fill="auto"/>
            <w:noWrap/>
            <w:vAlign w:val="center"/>
          </w:tcPr>
          <w:p w14:paraId="546C070F" w14:textId="14061637" w:rsidR="0076132D" w:rsidRPr="00196DCB" w:rsidRDefault="00C40BCB" w:rsidP="00192063">
            <w:pPr>
              <w:jc w:val="center"/>
              <w:rPr>
                <w:rFonts w:asciiTheme="minorHAnsi" w:hAnsiTheme="minorHAnsi" w:cstheme="minorHAnsi"/>
                <w:sz w:val="22"/>
                <w:szCs w:val="22"/>
                <w:lang w:val="et-EE" w:eastAsia="et-EE"/>
              </w:rPr>
            </w:pPr>
            <w:r w:rsidRPr="00196DCB">
              <w:rPr>
                <w:rFonts w:asciiTheme="minorHAnsi" w:hAnsiTheme="minorHAnsi" w:cstheme="minorHAnsi"/>
                <w:sz w:val="22"/>
                <w:szCs w:val="22"/>
                <w:lang w:val="et-EE" w:eastAsia="et-EE"/>
              </w:rPr>
              <w:t>04.04.2024</w:t>
            </w:r>
          </w:p>
        </w:tc>
        <w:tc>
          <w:tcPr>
            <w:tcW w:w="983" w:type="dxa"/>
            <w:vAlign w:val="center"/>
          </w:tcPr>
          <w:p w14:paraId="4F57BB41" w14:textId="32F801DB"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 xml:space="preserve"> </w:t>
            </w:r>
            <w:r w:rsidR="00E67F6B" w:rsidRPr="00196DCB">
              <w:rPr>
                <w:rFonts w:asciiTheme="minorHAnsi" w:hAnsiTheme="minorHAnsi" w:cstheme="minorHAnsi"/>
                <w:sz w:val="22"/>
                <w:szCs w:val="22"/>
                <w:lang w:val="et-EE"/>
              </w:rPr>
              <w:t>184</w:t>
            </w:r>
          </w:p>
        </w:tc>
        <w:tc>
          <w:tcPr>
            <w:tcW w:w="958" w:type="dxa"/>
            <w:shd w:val="clear" w:color="auto" w:fill="auto"/>
            <w:vAlign w:val="center"/>
          </w:tcPr>
          <w:p w14:paraId="36BE9E8B" w14:textId="01185694"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772" w:type="dxa"/>
            <w:vAlign w:val="center"/>
          </w:tcPr>
          <w:p w14:paraId="258E0004" w14:textId="522D32B7" w:rsidR="0076132D" w:rsidRPr="00196DCB" w:rsidRDefault="00D2274E"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1036" w:type="dxa"/>
          </w:tcPr>
          <w:p w14:paraId="44F96E4C" w14:textId="2B7BC5E9" w:rsidR="0076132D" w:rsidRPr="00196DCB" w:rsidRDefault="00AF3117"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819" w:type="dxa"/>
          </w:tcPr>
          <w:p w14:paraId="1EF9E719" w14:textId="2F43A618"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r>
      <w:tr w:rsidR="00196DCB" w:rsidRPr="00196DCB" w14:paraId="11F80CC9" w14:textId="74236606" w:rsidTr="0076132D">
        <w:tc>
          <w:tcPr>
            <w:tcW w:w="1419" w:type="dxa"/>
            <w:shd w:val="clear" w:color="auto" w:fill="auto"/>
            <w:noWrap/>
            <w:vAlign w:val="center"/>
          </w:tcPr>
          <w:p w14:paraId="662456E4" w14:textId="1CC5FCFE" w:rsidR="0076132D" w:rsidRPr="00196DCB" w:rsidRDefault="00C40BCB" w:rsidP="00192063">
            <w:pPr>
              <w:jc w:val="center"/>
              <w:rPr>
                <w:rFonts w:asciiTheme="minorHAnsi" w:hAnsiTheme="minorHAnsi" w:cstheme="minorHAnsi"/>
                <w:sz w:val="22"/>
                <w:szCs w:val="22"/>
                <w:lang w:val="et-EE" w:eastAsia="et-EE"/>
              </w:rPr>
            </w:pPr>
            <w:r w:rsidRPr="00196DCB">
              <w:rPr>
                <w:rFonts w:asciiTheme="minorHAnsi" w:hAnsiTheme="minorHAnsi" w:cstheme="minorHAnsi"/>
                <w:sz w:val="22"/>
                <w:szCs w:val="22"/>
                <w:lang w:val="et-EE" w:eastAsia="et-EE"/>
              </w:rPr>
              <w:t>29.05.2024</w:t>
            </w:r>
          </w:p>
        </w:tc>
        <w:tc>
          <w:tcPr>
            <w:tcW w:w="983" w:type="dxa"/>
            <w:vAlign w:val="center"/>
          </w:tcPr>
          <w:p w14:paraId="1B2643CB" w14:textId="493936CC"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1</w:t>
            </w:r>
            <w:r w:rsidR="00E67F6B" w:rsidRPr="00196DCB">
              <w:rPr>
                <w:rFonts w:asciiTheme="minorHAnsi" w:hAnsiTheme="minorHAnsi" w:cstheme="minorHAnsi"/>
                <w:sz w:val="22"/>
                <w:szCs w:val="22"/>
                <w:lang w:val="et-EE"/>
              </w:rPr>
              <w:t>85</w:t>
            </w:r>
          </w:p>
        </w:tc>
        <w:tc>
          <w:tcPr>
            <w:tcW w:w="958" w:type="dxa"/>
            <w:shd w:val="clear" w:color="auto" w:fill="auto"/>
            <w:vAlign w:val="center"/>
          </w:tcPr>
          <w:p w14:paraId="0CBC6CF7" w14:textId="20FDE7FE"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772" w:type="dxa"/>
            <w:vAlign w:val="center"/>
          </w:tcPr>
          <w:p w14:paraId="3F9F2086" w14:textId="06E52345" w:rsidR="0076132D" w:rsidRPr="00196DCB" w:rsidRDefault="00D2274E"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1036" w:type="dxa"/>
          </w:tcPr>
          <w:p w14:paraId="62DC37A1" w14:textId="70090083" w:rsidR="0076132D" w:rsidRPr="00196DCB" w:rsidRDefault="00AF3117"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819" w:type="dxa"/>
          </w:tcPr>
          <w:p w14:paraId="0D0DDA03" w14:textId="0116C4AE"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r>
      <w:tr w:rsidR="00196DCB" w:rsidRPr="00196DCB" w14:paraId="15221362" w14:textId="677152DE" w:rsidTr="0076132D">
        <w:tc>
          <w:tcPr>
            <w:tcW w:w="1419" w:type="dxa"/>
            <w:shd w:val="clear" w:color="auto" w:fill="auto"/>
            <w:noWrap/>
            <w:vAlign w:val="center"/>
          </w:tcPr>
          <w:p w14:paraId="740F2726" w14:textId="565718AE" w:rsidR="0076132D" w:rsidRPr="00196DCB" w:rsidRDefault="00C40BCB" w:rsidP="00192063">
            <w:pPr>
              <w:jc w:val="center"/>
              <w:rPr>
                <w:rFonts w:asciiTheme="minorHAnsi" w:hAnsiTheme="minorHAnsi" w:cstheme="minorHAnsi"/>
                <w:sz w:val="22"/>
                <w:szCs w:val="22"/>
                <w:lang w:val="et-EE" w:eastAsia="et-EE"/>
              </w:rPr>
            </w:pPr>
            <w:r w:rsidRPr="00196DCB">
              <w:rPr>
                <w:rFonts w:asciiTheme="minorHAnsi" w:hAnsiTheme="minorHAnsi" w:cstheme="minorHAnsi"/>
                <w:sz w:val="22"/>
                <w:szCs w:val="22"/>
                <w:lang w:val="et-EE" w:eastAsia="et-EE"/>
              </w:rPr>
              <w:t>27.06.2024</w:t>
            </w:r>
          </w:p>
        </w:tc>
        <w:tc>
          <w:tcPr>
            <w:tcW w:w="983" w:type="dxa"/>
            <w:vAlign w:val="center"/>
          </w:tcPr>
          <w:p w14:paraId="045DDC7D" w14:textId="3CDD371B"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1</w:t>
            </w:r>
            <w:r w:rsidR="00E67F6B" w:rsidRPr="00196DCB">
              <w:rPr>
                <w:rFonts w:asciiTheme="minorHAnsi" w:hAnsiTheme="minorHAnsi" w:cstheme="minorHAnsi"/>
                <w:sz w:val="22"/>
                <w:szCs w:val="22"/>
                <w:lang w:val="et-EE"/>
              </w:rPr>
              <w:t>86</w:t>
            </w:r>
          </w:p>
        </w:tc>
        <w:tc>
          <w:tcPr>
            <w:tcW w:w="958" w:type="dxa"/>
            <w:shd w:val="clear" w:color="auto" w:fill="auto"/>
            <w:vAlign w:val="center"/>
          </w:tcPr>
          <w:p w14:paraId="0AE741DB" w14:textId="3CDA362C"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772" w:type="dxa"/>
            <w:vAlign w:val="center"/>
          </w:tcPr>
          <w:p w14:paraId="26D06371" w14:textId="012A5197" w:rsidR="0076132D" w:rsidRPr="00196DCB" w:rsidRDefault="00AF3117"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1036" w:type="dxa"/>
          </w:tcPr>
          <w:p w14:paraId="636A40FC" w14:textId="56F56D77"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819" w:type="dxa"/>
          </w:tcPr>
          <w:p w14:paraId="01850E2E" w14:textId="24C07A1D" w:rsidR="0076132D" w:rsidRPr="00196DCB" w:rsidRDefault="00AF3117"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r>
      <w:tr w:rsidR="00196DCB" w:rsidRPr="00196DCB" w14:paraId="4E023399" w14:textId="687DB407" w:rsidTr="0076132D">
        <w:tc>
          <w:tcPr>
            <w:tcW w:w="1419" w:type="dxa"/>
            <w:shd w:val="clear" w:color="auto" w:fill="auto"/>
            <w:noWrap/>
            <w:vAlign w:val="center"/>
          </w:tcPr>
          <w:p w14:paraId="68B10D5F" w14:textId="1ADD1474" w:rsidR="0076132D" w:rsidRPr="00196DCB" w:rsidRDefault="004A7583" w:rsidP="00192063">
            <w:pPr>
              <w:jc w:val="center"/>
              <w:rPr>
                <w:rFonts w:asciiTheme="minorHAnsi" w:hAnsiTheme="minorHAnsi" w:cstheme="minorHAnsi"/>
                <w:sz w:val="22"/>
                <w:szCs w:val="22"/>
                <w:lang w:val="et-EE" w:eastAsia="et-EE"/>
              </w:rPr>
            </w:pPr>
            <w:r w:rsidRPr="00196DCB">
              <w:rPr>
                <w:rFonts w:asciiTheme="minorHAnsi" w:hAnsiTheme="minorHAnsi" w:cstheme="minorHAnsi"/>
                <w:sz w:val="22"/>
                <w:szCs w:val="22"/>
                <w:lang w:val="et-EE" w:eastAsia="et-EE"/>
              </w:rPr>
              <w:t>28.08.2024</w:t>
            </w:r>
          </w:p>
        </w:tc>
        <w:tc>
          <w:tcPr>
            <w:tcW w:w="983" w:type="dxa"/>
            <w:vAlign w:val="center"/>
          </w:tcPr>
          <w:p w14:paraId="6B5AEA66" w14:textId="281E5EFE"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1</w:t>
            </w:r>
            <w:r w:rsidR="00E67F6B" w:rsidRPr="00196DCB">
              <w:rPr>
                <w:rFonts w:asciiTheme="minorHAnsi" w:hAnsiTheme="minorHAnsi" w:cstheme="minorHAnsi"/>
                <w:sz w:val="22"/>
                <w:szCs w:val="22"/>
                <w:lang w:val="et-EE"/>
              </w:rPr>
              <w:t>87</w:t>
            </w:r>
          </w:p>
        </w:tc>
        <w:tc>
          <w:tcPr>
            <w:tcW w:w="958" w:type="dxa"/>
            <w:shd w:val="clear" w:color="auto" w:fill="auto"/>
            <w:vAlign w:val="center"/>
          </w:tcPr>
          <w:p w14:paraId="05186E21" w14:textId="7E8B4AF3"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772" w:type="dxa"/>
            <w:vAlign w:val="center"/>
          </w:tcPr>
          <w:p w14:paraId="0B91571D" w14:textId="51949A24" w:rsidR="0076132D" w:rsidRPr="00196DCB" w:rsidRDefault="00AF3117"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1036" w:type="dxa"/>
          </w:tcPr>
          <w:p w14:paraId="42AA566D" w14:textId="5571FA29"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819" w:type="dxa"/>
          </w:tcPr>
          <w:p w14:paraId="39706F06" w14:textId="4D0CBDD6"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r>
      <w:tr w:rsidR="00196DCB" w:rsidRPr="00196DCB" w14:paraId="04D30E7B" w14:textId="29600F80" w:rsidTr="0076132D">
        <w:tc>
          <w:tcPr>
            <w:tcW w:w="1419" w:type="dxa"/>
            <w:shd w:val="clear" w:color="auto" w:fill="auto"/>
            <w:noWrap/>
            <w:vAlign w:val="center"/>
          </w:tcPr>
          <w:p w14:paraId="574E6640" w14:textId="643B188E" w:rsidR="0076132D" w:rsidRPr="00196DCB" w:rsidRDefault="009865D0" w:rsidP="00192063">
            <w:pPr>
              <w:jc w:val="center"/>
              <w:rPr>
                <w:rFonts w:asciiTheme="minorHAnsi" w:hAnsiTheme="minorHAnsi" w:cstheme="minorHAnsi"/>
                <w:sz w:val="22"/>
                <w:szCs w:val="22"/>
                <w:vertAlign w:val="superscript"/>
                <w:lang w:val="et-EE" w:eastAsia="et-EE"/>
              </w:rPr>
            </w:pPr>
            <w:r w:rsidRPr="00196DCB">
              <w:rPr>
                <w:rFonts w:asciiTheme="minorHAnsi" w:hAnsiTheme="minorHAnsi" w:cstheme="minorHAnsi"/>
                <w:sz w:val="22"/>
                <w:szCs w:val="22"/>
                <w:lang w:val="et-EE" w:eastAsia="et-EE"/>
              </w:rPr>
              <w:t>04</w:t>
            </w:r>
            <w:r w:rsidR="0076132D" w:rsidRPr="00196DCB">
              <w:rPr>
                <w:rFonts w:asciiTheme="minorHAnsi" w:hAnsiTheme="minorHAnsi" w:cstheme="minorHAnsi"/>
                <w:sz w:val="22"/>
                <w:szCs w:val="22"/>
                <w:lang w:val="et-EE" w:eastAsia="et-EE"/>
              </w:rPr>
              <w:t>.</w:t>
            </w:r>
            <w:r w:rsidR="00F81FEC" w:rsidRPr="00196DCB">
              <w:rPr>
                <w:rFonts w:asciiTheme="minorHAnsi" w:hAnsiTheme="minorHAnsi" w:cstheme="minorHAnsi"/>
                <w:sz w:val="22"/>
                <w:szCs w:val="22"/>
                <w:lang w:val="et-EE" w:eastAsia="et-EE"/>
              </w:rPr>
              <w:t>10</w:t>
            </w:r>
            <w:r w:rsidR="0076132D" w:rsidRPr="00196DCB">
              <w:rPr>
                <w:rFonts w:asciiTheme="minorHAnsi" w:hAnsiTheme="minorHAnsi" w:cstheme="minorHAnsi"/>
                <w:sz w:val="22"/>
                <w:szCs w:val="22"/>
                <w:lang w:val="et-EE" w:eastAsia="et-EE"/>
              </w:rPr>
              <w:t>.202</w:t>
            </w:r>
            <w:r w:rsidR="00F81FEC" w:rsidRPr="00196DCB">
              <w:rPr>
                <w:rFonts w:asciiTheme="minorHAnsi" w:hAnsiTheme="minorHAnsi" w:cstheme="minorHAnsi"/>
                <w:sz w:val="22"/>
                <w:szCs w:val="22"/>
                <w:lang w:val="et-EE" w:eastAsia="et-EE"/>
              </w:rPr>
              <w:t>4</w:t>
            </w:r>
          </w:p>
        </w:tc>
        <w:tc>
          <w:tcPr>
            <w:tcW w:w="983" w:type="dxa"/>
            <w:vAlign w:val="center"/>
          </w:tcPr>
          <w:p w14:paraId="75B5824F" w14:textId="096618B5" w:rsidR="0076132D" w:rsidRPr="00196DCB" w:rsidRDefault="006145DE"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 xml:space="preserve">  </w:t>
            </w:r>
            <w:r w:rsidR="0076132D" w:rsidRPr="00196DCB">
              <w:rPr>
                <w:rFonts w:asciiTheme="minorHAnsi" w:hAnsiTheme="minorHAnsi" w:cstheme="minorHAnsi"/>
                <w:sz w:val="22"/>
                <w:szCs w:val="22"/>
                <w:lang w:val="et-EE"/>
              </w:rPr>
              <w:t>18</w:t>
            </w:r>
            <w:r w:rsidR="00E67F6B" w:rsidRPr="00196DCB">
              <w:rPr>
                <w:rFonts w:asciiTheme="minorHAnsi" w:hAnsiTheme="minorHAnsi" w:cstheme="minorHAnsi"/>
                <w:sz w:val="22"/>
                <w:szCs w:val="22"/>
                <w:lang w:val="et-EE"/>
              </w:rPr>
              <w:t>8</w:t>
            </w:r>
            <w:r w:rsidRPr="00196DCB">
              <w:rPr>
                <w:rFonts w:asciiTheme="minorHAnsi" w:hAnsiTheme="minorHAnsi" w:cstheme="minorHAnsi"/>
                <w:sz w:val="22"/>
                <w:szCs w:val="22"/>
                <w:lang w:val="et-EE"/>
              </w:rPr>
              <w:t>*</w:t>
            </w:r>
          </w:p>
        </w:tc>
        <w:tc>
          <w:tcPr>
            <w:tcW w:w="958" w:type="dxa"/>
            <w:shd w:val="clear" w:color="auto" w:fill="auto"/>
            <w:vAlign w:val="center"/>
          </w:tcPr>
          <w:p w14:paraId="2833AF62" w14:textId="3AADE6E9"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772" w:type="dxa"/>
            <w:vAlign w:val="center"/>
          </w:tcPr>
          <w:p w14:paraId="446763DD" w14:textId="17F86703" w:rsidR="0076132D" w:rsidRPr="00196DCB" w:rsidRDefault="00AF3117"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1036" w:type="dxa"/>
          </w:tcPr>
          <w:p w14:paraId="321B073B" w14:textId="01CD6551"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819" w:type="dxa"/>
          </w:tcPr>
          <w:p w14:paraId="653F5E91" w14:textId="5A6C2F4F"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r>
      <w:tr w:rsidR="00196DCB" w:rsidRPr="00196DCB" w14:paraId="4B5472B4" w14:textId="4B1BBBF0" w:rsidTr="0076132D">
        <w:tc>
          <w:tcPr>
            <w:tcW w:w="1419" w:type="dxa"/>
            <w:shd w:val="clear" w:color="auto" w:fill="auto"/>
            <w:noWrap/>
            <w:vAlign w:val="center"/>
          </w:tcPr>
          <w:p w14:paraId="656736A8" w14:textId="19BEB707" w:rsidR="0076132D" w:rsidRPr="00196DCB" w:rsidRDefault="002F54D3" w:rsidP="00192063">
            <w:pPr>
              <w:jc w:val="center"/>
              <w:rPr>
                <w:rFonts w:asciiTheme="minorHAnsi" w:hAnsiTheme="minorHAnsi" w:cstheme="minorHAnsi"/>
                <w:sz w:val="22"/>
                <w:szCs w:val="22"/>
                <w:lang w:val="et-EE" w:eastAsia="et-EE"/>
              </w:rPr>
            </w:pPr>
            <w:r w:rsidRPr="00196DCB">
              <w:rPr>
                <w:rFonts w:asciiTheme="minorHAnsi" w:hAnsiTheme="minorHAnsi" w:cstheme="minorHAnsi"/>
                <w:sz w:val="22"/>
                <w:szCs w:val="22"/>
                <w:lang w:val="et-EE" w:eastAsia="et-EE"/>
              </w:rPr>
              <w:t>15.11.2024</w:t>
            </w:r>
          </w:p>
        </w:tc>
        <w:tc>
          <w:tcPr>
            <w:tcW w:w="983" w:type="dxa"/>
            <w:vAlign w:val="center"/>
          </w:tcPr>
          <w:p w14:paraId="43A8A578" w14:textId="06A3FD0E"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18</w:t>
            </w:r>
            <w:r w:rsidR="00D2274E" w:rsidRPr="00196DCB">
              <w:rPr>
                <w:rFonts w:asciiTheme="minorHAnsi" w:hAnsiTheme="minorHAnsi" w:cstheme="minorHAnsi"/>
                <w:sz w:val="22"/>
                <w:szCs w:val="22"/>
                <w:lang w:val="et-EE"/>
              </w:rPr>
              <w:t>9</w:t>
            </w:r>
          </w:p>
        </w:tc>
        <w:tc>
          <w:tcPr>
            <w:tcW w:w="958" w:type="dxa"/>
          </w:tcPr>
          <w:p w14:paraId="4F5984FB" w14:textId="10905037"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772" w:type="dxa"/>
          </w:tcPr>
          <w:p w14:paraId="3473A950" w14:textId="442A68E6"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1036" w:type="dxa"/>
          </w:tcPr>
          <w:p w14:paraId="787A4311" w14:textId="08A01408"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819" w:type="dxa"/>
          </w:tcPr>
          <w:p w14:paraId="0205C92C" w14:textId="7FB146E4" w:rsidR="0076132D" w:rsidRPr="00196DCB" w:rsidRDefault="00AF3117"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r>
      <w:tr w:rsidR="00196DCB" w:rsidRPr="00196DCB" w14:paraId="14EC7118" w14:textId="33034E70" w:rsidTr="0076132D">
        <w:tc>
          <w:tcPr>
            <w:tcW w:w="1419" w:type="dxa"/>
            <w:shd w:val="clear" w:color="auto" w:fill="auto"/>
            <w:noWrap/>
            <w:vAlign w:val="center"/>
          </w:tcPr>
          <w:p w14:paraId="581245EB" w14:textId="75EBD549" w:rsidR="0076132D" w:rsidRPr="00196DCB" w:rsidRDefault="001E317A" w:rsidP="00192063">
            <w:pPr>
              <w:jc w:val="center"/>
              <w:rPr>
                <w:rFonts w:asciiTheme="minorHAnsi" w:hAnsiTheme="minorHAnsi" w:cstheme="minorHAnsi"/>
                <w:sz w:val="22"/>
                <w:szCs w:val="22"/>
                <w:lang w:val="et-EE" w:eastAsia="et-EE"/>
              </w:rPr>
            </w:pPr>
            <w:r w:rsidRPr="00196DCB">
              <w:rPr>
                <w:rFonts w:asciiTheme="minorHAnsi" w:hAnsiTheme="minorHAnsi" w:cstheme="minorHAnsi"/>
                <w:sz w:val="22"/>
                <w:szCs w:val="22"/>
                <w:lang w:val="et-EE" w:eastAsia="et-EE"/>
              </w:rPr>
              <w:t>19</w:t>
            </w:r>
            <w:r w:rsidR="0076132D" w:rsidRPr="00196DCB">
              <w:rPr>
                <w:rFonts w:asciiTheme="minorHAnsi" w:hAnsiTheme="minorHAnsi" w:cstheme="minorHAnsi"/>
                <w:sz w:val="22"/>
                <w:szCs w:val="22"/>
                <w:lang w:val="et-EE" w:eastAsia="et-EE"/>
              </w:rPr>
              <w:t>.12.202</w:t>
            </w:r>
            <w:r w:rsidRPr="00196DCB">
              <w:rPr>
                <w:rFonts w:asciiTheme="minorHAnsi" w:hAnsiTheme="minorHAnsi" w:cstheme="minorHAnsi"/>
                <w:sz w:val="22"/>
                <w:szCs w:val="22"/>
                <w:lang w:val="et-EE" w:eastAsia="et-EE"/>
              </w:rPr>
              <w:t>4</w:t>
            </w:r>
          </w:p>
        </w:tc>
        <w:tc>
          <w:tcPr>
            <w:tcW w:w="983" w:type="dxa"/>
            <w:vAlign w:val="center"/>
          </w:tcPr>
          <w:p w14:paraId="50113371" w14:textId="6A727183"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1</w:t>
            </w:r>
            <w:r w:rsidR="00D2274E" w:rsidRPr="00196DCB">
              <w:rPr>
                <w:rFonts w:asciiTheme="minorHAnsi" w:hAnsiTheme="minorHAnsi" w:cstheme="minorHAnsi"/>
                <w:sz w:val="22"/>
                <w:szCs w:val="22"/>
                <w:lang w:val="et-EE"/>
              </w:rPr>
              <w:t>90</w:t>
            </w:r>
          </w:p>
        </w:tc>
        <w:tc>
          <w:tcPr>
            <w:tcW w:w="958" w:type="dxa"/>
          </w:tcPr>
          <w:p w14:paraId="5828C99A" w14:textId="00F46D08"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772" w:type="dxa"/>
          </w:tcPr>
          <w:p w14:paraId="4DA1D22D" w14:textId="226B24E0"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1036" w:type="dxa"/>
          </w:tcPr>
          <w:p w14:paraId="20FD2F59" w14:textId="1E5586AF"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c>
          <w:tcPr>
            <w:tcW w:w="819" w:type="dxa"/>
          </w:tcPr>
          <w:p w14:paraId="20E4F409" w14:textId="15F0FEAC" w:rsidR="0076132D" w:rsidRPr="00196DCB" w:rsidRDefault="0076132D" w:rsidP="00192063">
            <w:pPr>
              <w:jc w:val="center"/>
              <w:rPr>
                <w:rFonts w:asciiTheme="minorHAnsi" w:hAnsiTheme="minorHAnsi" w:cstheme="minorHAnsi"/>
                <w:sz w:val="22"/>
                <w:szCs w:val="22"/>
                <w:lang w:val="et-EE"/>
              </w:rPr>
            </w:pPr>
            <w:r w:rsidRPr="00196DCB">
              <w:rPr>
                <w:rFonts w:asciiTheme="minorHAnsi" w:hAnsiTheme="minorHAnsi" w:cstheme="minorHAnsi"/>
                <w:sz w:val="22"/>
                <w:szCs w:val="22"/>
                <w:lang w:val="et-EE"/>
              </w:rPr>
              <w:t>jah</w:t>
            </w:r>
          </w:p>
        </w:tc>
      </w:tr>
    </w:tbl>
    <w:p w14:paraId="488D34C1" w14:textId="77777777" w:rsidR="00200B33" w:rsidRPr="00196DCB" w:rsidRDefault="00200B33" w:rsidP="00200B33">
      <w:pPr>
        <w:rPr>
          <w:rFonts w:asciiTheme="minorHAnsi" w:hAnsiTheme="minorHAnsi" w:cstheme="minorHAnsi"/>
          <w:sz w:val="22"/>
          <w:szCs w:val="22"/>
          <w:lang w:val="et-EE"/>
        </w:rPr>
      </w:pPr>
      <w:r w:rsidRPr="00196DCB">
        <w:rPr>
          <w:rFonts w:asciiTheme="minorHAnsi" w:hAnsiTheme="minorHAnsi" w:cstheme="minorHAnsi"/>
          <w:sz w:val="18"/>
          <w:szCs w:val="18"/>
          <w:vertAlign w:val="superscript"/>
          <w:lang w:val="et-EE"/>
        </w:rPr>
        <w:t>*</w:t>
      </w:r>
      <w:r w:rsidRPr="00196DCB">
        <w:rPr>
          <w:rFonts w:asciiTheme="minorHAnsi" w:hAnsiTheme="minorHAnsi" w:cstheme="minorHAnsi"/>
          <w:sz w:val="18"/>
          <w:szCs w:val="18"/>
          <w:lang w:val="et-EE"/>
        </w:rPr>
        <w:t xml:space="preserve"> otsuse vastuvõtmine koosolekut kokku kutsumata</w:t>
      </w:r>
    </w:p>
    <w:p w14:paraId="7F9801EC" w14:textId="77777777" w:rsidR="004F7A84" w:rsidRPr="00196DCB" w:rsidRDefault="004F7A84" w:rsidP="004F7A84">
      <w:pPr>
        <w:rPr>
          <w:rFonts w:asciiTheme="minorHAnsi" w:eastAsia="Calibri" w:hAnsiTheme="minorHAnsi" w:cstheme="minorHAnsi"/>
          <w:lang w:val="et-EE"/>
        </w:rPr>
      </w:pPr>
    </w:p>
    <w:p w14:paraId="43834963" w14:textId="6278B150" w:rsidR="004F7A84" w:rsidRPr="00196DCB" w:rsidRDefault="004F7A84" w:rsidP="009219B2">
      <w:pPr>
        <w:pStyle w:val="Header"/>
        <w:jc w:val="both"/>
        <w:rPr>
          <w:rFonts w:asciiTheme="minorHAnsi" w:hAnsiTheme="minorHAnsi" w:cstheme="minorHAnsi"/>
          <w:szCs w:val="24"/>
          <w:lang w:val="et-EE"/>
        </w:rPr>
      </w:pPr>
      <w:r w:rsidRPr="00196DCB">
        <w:rPr>
          <w:rFonts w:asciiTheme="minorHAnsi" w:hAnsiTheme="minorHAnsi" w:cstheme="minorHAnsi"/>
          <w:szCs w:val="24"/>
          <w:u w:val="single"/>
          <w:lang w:val="et-EE"/>
        </w:rPr>
        <w:t>A</w:t>
      </w:r>
      <w:r w:rsidR="00930DD5" w:rsidRPr="00196DCB">
        <w:rPr>
          <w:rFonts w:asciiTheme="minorHAnsi" w:hAnsiTheme="minorHAnsi" w:cstheme="minorHAnsi"/>
          <w:szCs w:val="24"/>
          <w:u w:val="single"/>
          <w:lang w:val="et-EE"/>
        </w:rPr>
        <w:t>UDITIKOMITEE</w:t>
      </w:r>
      <w:r w:rsidRPr="00196DCB">
        <w:rPr>
          <w:rFonts w:asciiTheme="minorHAnsi" w:hAnsiTheme="minorHAnsi" w:cstheme="minorHAnsi"/>
          <w:szCs w:val="24"/>
          <w:lang w:val="et-EE"/>
        </w:rPr>
        <w:t xml:space="preserve"> </w:t>
      </w:r>
    </w:p>
    <w:p w14:paraId="75A95A74" w14:textId="77777777" w:rsidR="004F7A84" w:rsidRPr="00196DCB" w:rsidRDefault="004F7A84" w:rsidP="009219B2">
      <w:pPr>
        <w:pStyle w:val="Header"/>
        <w:jc w:val="both"/>
        <w:rPr>
          <w:rFonts w:asciiTheme="minorHAnsi" w:hAnsiTheme="minorHAnsi" w:cstheme="minorHAnsi"/>
          <w:szCs w:val="24"/>
          <w:lang w:val="et-EE"/>
        </w:rPr>
      </w:pPr>
    </w:p>
    <w:p w14:paraId="2CCDCEDC" w14:textId="182522FD" w:rsidR="009F5968" w:rsidRPr="00196DCB" w:rsidRDefault="009F5968" w:rsidP="009219B2">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Aktsiaseltsi nõukogu on moodustanud auditikomitee, mille eesmärgiks on nõukogu nõustamine järelevalve teostamisega seotud küsimustes, sealhulgas raamatupidamise korraldamise, audiitorkontrolli, sisekontrollisüsteemi toimimise, riskijuhtimise ja tegevuse seaduslikkuse monitooringu osas, samuti eelarve koostamise ja majandusaasta aruande kinnitamise osas. </w:t>
      </w:r>
    </w:p>
    <w:p w14:paraId="18C3D28A" w14:textId="77777777" w:rsidR="009F5968" w:rsidRPr="00196DCB" w:rsidRDefault="009F5968" w:rsidP="009219B2">
      <w:pPr>
        <w:pStyle w:val="Header"/>
        <w:jc w:val="both"/>
        <w:rPr>
          <w:rFonts w:asciiTheme="minorHAnsi" w:hAnsiTheme="minorHAnsi" w:cstheme="minorHAnsi"/>
          <w:szCs w:val="24"/>
          <w:lang w:val="et-EE"/>
        </w:rPr>
      </w:pPr>
    </w:p>
    <w:p w14:paraId="78CF5679" w14:textId="1A352E2D" w:rsidR="003961F2" w:rsidRPr="00196DCB" w:rsidRDefault="00200B33" w:rsidP="007249F6">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202</w:t>
      </w:r>
      <w:r w:rsidR="000833BD" w:rsidRPr="00196DCB">
        <w:rPr>
          <w:rFonts w:asciiTheme="minorHAnsi" w:hAnsiTheme="minorHAnsi" w:cstheme="minorHAnsi"/>
          <w:szCs w:val="24"/>
          <w:lang w:val="et-EE"/>
        </w:rPr>
        <w:t>4</w:t>
      </w:r>
      <w:r w:rsidRPr="00196DCB">
        <w:rPr>
          <w:rFonts w:asciiTheme="minorHAnsi" w:hAnsiTheme="minorHAnsi" w:cstheme="minorHAnsi"/>
          <w:szCs w:val="24"/>
          <w:lang w:val="et-EE"/>
        </w:rPr>
        <w:t>. a</w:t>
      </w:r>
      <w:r w:rsidR="0096413F" w:rsidRPr="00196DCB">
        <w:rPr>
          <w:rFonts w:asciiTheme="minorHAnsi" w:hAnsiTheme="minorHAnsi" w:cstheme="minorHAnsi"/>
          <w:szCs w:val="24"/>
          <w:lang w:val="et-EE"/>
        </w:rPr>
        <w:t>asta</w:t>
      </w:r>
      <w:r w:rsidRPr="00196DCB">
        <w:rPr>
          <w:rFonts w:asciiTheme="minorHAnsi" w:hAnsiTheme="minorHAnsi" w:cstheme="minorHAnsi"/>
          <w:szCs w:val="24"/>
          <w:lang w:val="et-EE"/>
        </w:rPr>
        <w:t>l</w:t>
      </w:r>
      <w:r w:rsidR="0096413F" w:rsidRPr="00196DCB">
        <w:rPr>
          <w:rFonts w:asciiTheme="minorHAnsi" w:hAnsiTheme="minorHAnsi" w:cstheme="minorHAnsi"/>
          <w:szCs w:val="24"/>
          <w:lang w:val="et-EE"/>
        </w:rPr>
        <w:t xml:space="preserve"> olid a</w:t>
      </w:r>
      <w:r w:rsidR="009219B2" w:rsidRPr="00196DCB">
        <w:rPr>
          <w:rFonts w:asciiTheme="minorHAnsi" w:hAnsiTheme="minorHAnsi" w:cstheme="minorHAnsi"/>
          <w:szCs w:val="24"/>
          <w:lang w:val="et-EE"/>
        </w:rPr>
        <w:t xml:space="preserve">uditikomitee liikmeteks </w:t>
      </w:r>
      <w:r w:rsidRPr="00196DCB">
        <w:rPr>
          <w:rFonts w:asciiTheme="minorHAnsi" w:hAnsiTheme="minorHAnsi" w:cstheme="minorHAnsi"/>
          <w:szCs w:val="24"/>
          <w:lang w:val="et-EE"/>
        </w:rPr>
        <w:t xml:space="preserve">Kalle Viks </w:t>
      </w:r>
      <w:r w:rsidR="009A202D" w:rsidRPr="00196DCB">
        <w:rPr>
          <w:rFonts w:asciiTheme="minorHAnsi" w:hAnsiTheme="minorHAnsi" w:cstheme="minorHAnsi"/>
          <w:szCs w:val="24"/>
          <w:lang w:val="et-EE"/>
        </w:rPr>
        <w:t>(esimees</w:t>
      </w:r>
      <w:r w:rsidR="00927CC7" w:rsidRPr="00196DCB">
        <w:rPr>
          <w:rFonts w:asciiTheme="minorHAnsi" w:hAnsiTheme="minorHAnsi" w:cstheme="minorHAnsi"/>
          <w:szCs w:val="24"/>
          <w:lang w:val="et-EE"/>
        </w:rPr>
        <w:t xml:space="preserve">, volitused kuni </w:t>
      </w:r>
      <w:r w:rsidR="006301B6" w:rsidRPr="00196DCB">
        <w:rPr>
          <w:rFonts w:asciiTheme="minorHAnsi" w:hAnsiTheme="minorHAnsi" w:cstheme="minorHAnsi"/>
          <w:szCs w:val="24"/>
          <w:lang w:val="et-EE"/>
        </w:rPr>
        <w:t>14.10.2025</w:t>
      </w:r>
      <w:r w:rsidR="009A202D" w:rsidRPr="00196DCB">
        <w:rPr>
          <w:rFonts w:asciiTheme="minorHAnsi" w:hAnsiTheme="minorHAnsi" w:cstheme="minorHAnsi"/>
          <w:szCs w:val="24"/>
          <w:lang w:val="et-EE"/>
        </w:rPr>
        <w:t>), Marko Roots</w:t>
      </w:r>
      <w:r w:rsidR="006301B6" w:rsidRPr="00196DCB">
        <w:rPr>
          <w:rFonts w:asciiTheme="minorHAnsi" w:hAnsiTheme="minorHAnsi" w:cstheme="minorHAnsi"/>
          <w:szCs w:val="24"/>
          <w:lang w:val="et-EE"/>
        </w:rPr>
        <w:t xml:space="preserve"> (volitused kuni 30.06.2026)</w:t>
      </w:r>
      <w:r w:rsidR="00D045D6" w:rsidRPr="00196DCB">
        <w:rPr>
          <w:rFonts w:asciiTheme="minorHAnsi" w:hAnsiTheme="minorHAnsi" w:cstheme="minorHAnsi"/>
          <w:szCs w:val="24"/>
          <w:lang w:val="et-EE"/>
        </w:rPr>
        <w:t xml:space="preserve">, </w:t>
      </w:r>
      <w:r w:rsidR="009A202D" w:rsidRPr="00196DCB">
        <w:rPr>
          <w:rFonts w:asciiTheme="minorHAnsi" w:hAnsiTheme="minorHAnsi" w:cstheme="minorHAnsi"/>
          <w:szCs w:val="24"/>
          <w:lang w:val="et-EE"/>
        </w:rPr>
        <w:t>Piret Kustasson</w:t>
      </w:r>
      <w:r w:rsidR="003961F2" w:rsidRPr="00196DCB">
        <w:rPr>
          <w:rFonts w:asciiTheme="minorHAnsi" w:hAnsiTheme="minorHAnsi" w:cstheme="minorHAnsi"/>
          <w:szCs w:val="24"/>
          <w:lang w:val="et-EE"/>
        </w:rPr>
        <w:t>-Seilmaa</w:t>
      </w:r>
      <w:r w:rsidR="006301B6" w:rsidRPr="00196DCB">
        <w:rPr>
          <w:rFonts w:asciiTheme="minorHAnsi" w:hAnsiTheme="minorHAnsi" w:cstheme="minorHAnsi"/>
          <w:szCs w:val="24"/>
          <w:lang w:val="et-EE"/>
        </w:rPr>
        <w:t xml:space="preserve"> (volitused kuni 22.05.2027</w:t>
      </w:r>
      <w:r w:rsidR="00D045D6" w:rsidRPr="00196DCB">
        <w:rPr>
          <w:rFonts w:asciiTheme="minorHAnsi" w:hAnsiTheme="minorHAnsi" w:cstheme="minorHAnsi"/>
          <w:szCs w:val="24"/>
          <w:lang w:val="et-EE"/>
        </w:rPr>
        <w:t>)</w:t>
      </w:r>
      <w:r w:rsidRPr="00196DCB">
        <w:rPr>
          <w:rFonts w:asciiTheme="minorHAnsi" w:hAnsiTheme="minorHAnsi" w:cstheme="minorHAnsi"/>
          <w:szCs w:val="24"/>
          <w:lang w:val="et-EE"/>
        </w:rPr>
        <w:t xml:space="preserve"> </w:t>
      </w:r>
      <w:r w:rsidR="00D045D6" w:rsidRPr="00196DCB">
        <w:rPr>
          <w:rFonts w:asciiTheme="minorHAnsi" w:hAnsiTheme="minorHAnsi" w:cstheme="minorHAnsi"/>
          <w:szCs w:val="24"/>
          <w:lang w:val="et-EE"/>
        </w:rPr>
        <w:t>ja</w:t>
      </w:r>
      <w:r w:rsidRPr="00196DCB">
        <w:rPr>
          <w:rFonts w:asciiTheme="minorHAnsi" w:hAnsiTheme="minorHAnsi" w:cstheme="minorHAnsi"/>
          <w:szCs w:val="24"/>
          <w:lang w:val="et-EE"/>
        </w:rPr>
        <w:t xml:space="preserve"> </w:t>
      </w:r>
      <w:r w:rsidR="00E468F3" w:rsidRPr="00196DCB">
        <w:rPr>
          <w:rFonts w:asciiTheme="minorHAnsi" w:hAnsiTheme="minorHAnsi" w:cstheme="minorHAnsi"/>
          <w:szCs w:val="24"/>
          <w:lang w:val="et-EE"/>
        </w:rPr>
        <w:t>Andres Uusoja</w:t>
      </w:r>
      <w:r w:rsidR="00D045D6" w:rsidRPr="00196DCB">
        <w:rPr>
          <w:rFonts w:asciiTheme="minorHAnsi" w:hAnsiTheme="minorHAnsi" w:cstheme="minorHAnsi"/>
          <w:szCs w:val="24"/>
          <w:lang w:val="et-EE"/>
        </w:rPr>
        <w:t xml:space="preserve"> (volitused kuni </w:t>
      </w:r>
      <w:r w:rsidR="009C7186" w:rsidRPr="00196DCB">
        <w:rPr>
          <w:rFonts w:asciiTheme="minorHAnsi" w:hAnsiTheme="minorHAnsi" w:cstheme="minorHAnsi"/>
          <w:szCs w:val="24"/>
          <w:lang w:val="et-EE"/>
        </w:rPr>
        <w:t>31.10.2026)</w:t>
      </w:r>
      <w:r w:rsidR="00E468F3" w:rsidRPr="00196DCB">
        <w:rPr>
          <w:rFonts w:asciiTheme="minorHAnsi" w:hAnsiTheme="minorHAnsi" w:cstheme="minorHAnsi"/>
          <w:szCs w:val="24"/>
          <w:lang w:val="et-EE"/>
        </w:rPr>
        <w:t>.</w:t>
      </w:r>
    </w:p>
    <w:p w14:paraId="2CC22A8A" w14:textId="77777777" w:rsidR="003961F2" w:rsidRPr="00196DCB" w:rsidRDefault="003961F2" w:rsidP="007249F6">
      <w:pPr>
        <w:pStyle w:val="Header"/>
        <w:jc w:val="both"/>
        <w:rPr>
          <w:rFonts w:asciiTheme="minorHAnsi" w:hAnsiTheme="minorHAnsi" w:cstheme="minorHAnsi"/>
          <w:szCs w:val="24"/>
          <w:lang w:val="et-EE"/>
        </w:rPr>
      </w:pPr>
    </w:p>
    <w:p w14:paraId="2476DCDD" w14:textId="77777777" w:rsidR="003A2B91" w:rsidRPr="00196DCB" w:rsidRDefault="003A2B91" w:rsidP="003A2B91">
      <w:pPr>
        <w:jc w:val="both"/>
        <w:rPr>
          <w:rFonts w:ascii="Calibri" w:hAnsi="Calibri" w:cs="Calibri"/>
          <w:lang w:val="et-EE"/>
        </w:rPr>
      </w:pPr>
    </w:p>
    <w:p w14:paraId="167C5D64" w14:textId="1181DD2C" w:rsidR="00F261AC" w:rsidRPr="00196DCB" w:rsidRDefault="003A2B91" w:rsidP="003A2B91">
      <w:pPr>
        <w:jc w:val="both"/>
        <w:rPr>
          <w:rFonts w:ascii="Calibri" w:hAnsi="Calibri" w:cs="Calibri"/>
          <w:lang w:val="et-EE"/>
        </w:rPr>
      </w:pPr>
      <w:r w:rsidRPr="00196DCB">
        <w:rPr>
          <w:rFonts w:ascii="Calibri" w:hAnsi="Calibri" w:cs="Calibri"/>
          <w:lang w:val="et-EE"/>
        </w:rPr>
        <w:t>Auditikomitee 202</w:t>
      </w:r>
      <w:r w:rsidR="00A0475A" w:rsidRPr="00196DCB">
        <w:rPr>
          <w:rFonts w:ascii="Calibri" w:hAnsi="Calibri" w:cs="Calibri"/>
          <w:lang w:val="et-EE"/>
        </w:rPr>
        <w:t>4</w:t>
      </w:r>
      <w:r w:rsidRPr="00196DCB">
        <w:rPr>
          <w:rFonts w:ascii="Calibri" w:hAnsi="Calibri" w:cs="Calibri"/>
          <w:lang w:val="et-EE"/>
        </w:rPr>
        <w:t xml:space="preserve">. aasta tegevusplaan </w:t>
      </w:r>
      <w:r w:rsidR="00F261AC" w:rsidRPr="00196DCB">
        <w:rPr>
          <w:rFonts w:ascii="Calibri" w:hAnsi="Calibri" w:cs="Calibri"/>
          <w:lang w:val="et-EE"/>
        </w:rPr>
        <w:t xml:space="preserve"> </w:t>
      </w:r>
      <w:r w:rsidR="00A0475A" w:rsidRPr="00196DCB">
        <w:rPr>
          <w:rFonts w:ascii="Calibri" w:hAnsi="Calibri" w:cs="Calibri"/>
          <w:lang w:val="et-EE"/>
        </w:rPr>
        <w:t xml:space="preserve">on täidetud ja </w:t>
      </w:r>
      <w:r w:rsidR="00BA649D" w:rsidRPr="00196DCB">
        <w:rPr>
          <w:rFonts w:ascii="Calibri" w:hAnsi="Calibri" w:cs="Calibri"/>
          <w:lang w:val="et-EE"/>
        </w:rPr>
        <w:t>Auditikomitee tegutseb 2025 tegevusplaani kohaselt.</w:t>
      </w:r>
      <w:r w:rsidRPr="00196DCB">
        <w:rPr>
          <w:rFonts w:ascii="Calibri" w:hAnsi="Calibri" w:cs="Calibri"/>
          <w:lang w:val="et-EE"/>
        </w:rPr>
        <w:t xml:space="preserve"> </w:t>
      </w:r>
    </w:p>
    <w:p w14:paraId="748A0FAA" w14:textId="77777777" w:rsidR="00C86511" w:rsidRPr="00196DCB" w:rsidRDefault="00C86511" w:rsidP="003A2B91">
      <w:pPr>
        <w:jc w:val="both"/>
        <w:rPr>
          <w:rFonts w:ascii="Calibri" w:hAnsi="Calibri" w:cs="Calibri"/>
          <w:lang w:val="et-EE"/>
        </w:rPr>
      </w:pPr>
    </w:p>
    <w:p w14:paraId="1914C6AE" w14:textId="55370D40" w:rsidR="004E1C94" w:rsidRPr="00196DCB" w:rsidRDefault="004E1C94" w:rsidP="004E1C94">
      <w:pPr>
        <w:jc w:val="both"/>
        <w:rPr>
          <w:rFonts w:ascii="Calibri" w:hAnsi="Calibri" w:cs="Calibri"/>
          <w:lang w:val="et-EE"/>
        </w:rPr>
      </w:pPr>
      <w:r w:rsidRPr="00196DCB">
        <w:rPr>
          <w:rFonts w:ascii="Calibri" w:hAnsi="Calibri" w:cs="Calibri"/>
          <w:lang w:val="et-EE"/>
        </w:rPr>
        <w:t>AS Eesti Liinirongid nõukogu auditikomitee on seisukohal, et äriühingu kontrollikeskkond toimib, kuid vajab mõningaid täiendusi. Läbiviidud ja Auditikomiteele esitatud finants- ja siseauditite ning muude kontrolltegevuste tulemustest lähtuvalt ei ole auditikomiteele teatavaks saanud ühtegi niivõrd kriitilist asjaolu, mis ohustaks sisekontrollisüsteemi mõjusust, majandustegevuse jätkuvust või põhjustaks mõne protsessi ja/või funktsiooni toimimise katkemise ja/või võiks avaldada olulist mõju AS Eesti Liinirongid majandusaasta aruandele.</w:t>
      </w:r>
    </w:p>
    <w:p w14:paraId="1508BB48" w14:textId="77777777" w:rsidR="00D930E6" w:rsidRPr="00196DCB" w:rsidRDefault="00D930E6" w:rsidP="00D930E6">
      <w:pPr>
        <w:jc w:val="both"/>
        <w:rPr>
          <w:rFonts w:ascii="Calibri" w:hAnsi="Calibri" w:cs="Calibri"/>
          <w:lang w:val="et-EE"/>
        </w:rPr>
      </w:pPr>
      <w:r w:rsidRPr="00196DCB">
        <w:rPr>
          <w:rFonts w:ascii="Calibri" w:hAnsi="Calibri" w:cs="Calibri"/>
          <w:lang w:val="et-EE"/>
        </w:rPr>
        <w:t>Auditikomitee tegevusaruanne majandusaastale 2024 on lisatud nõukogu tegevusaruandele selle lahutamatu osana.</w:t>
      </w:r>
    </w:p>
    <w:p w14:paraId="6862BD0C" w14:textId="77777777" w:rsidR="009445CC" w:rsidRPr="00196DCB" w:rsidRDefault="009445CC" w:rsidP="003A2B91">
      <w:pPr>
        <w:jc w:val="both"/>
        <w:rPr>
          <w:rFonts w:ascii="Calibri" w:hAnsi="Calibri" w:cs="Calibri"/>
          <w:lang w:val="et-EE"/>
        </w:rPr>
      </w:pPr>
    </w:p>
    <w:p w14:paraId="5A7B29F6" w14:textId="62500524" w:rsidR="006F3668" w:rsidRPr="00196DCB" w:rsidRDefault="009B3B28" w:rsidP="008D5C47">
      <w:pPr>
        <w:pStyle w:val="Header"/>
        <w:tabs>
          <w:tab w:val="clear" w:pos="4320"/>
          <w:tab w:val="clear" w:pos="8640"/>
        </w:tabs>
        <w:jc w:val="both"/>
        <w:rPr>
          <w:rFonts w:asciiTheme="minorHAnsi" w:hAnsiTheme="minorHAnsi" w:cstheme="minorHAnsi"/>
          <w:b/>
          <w:szCs w:val="24"/>
          <w:u w:val="single"/>
          <w:lang w:val="et-EE"/>
        </w:rPr>
      </w:pPr>
      <w:r w:rsidRPr="00196DCB">
        <w:rPr>
          <w:rFonts w:asciiTheme="minorHAnsi" w:hAnsiTheme="minorHAnsi" w:cstheme="minorHAnsi"/>
          <w:b/>
          <w:szCs w:val="24"/>
          <w:u w:val="single"/>
          <w:lang w:val="et-EE"/>
        </w:rPr>
        <w:t xml:space="preserve">III </w:t>
      </w:r>
      <w:r w:rsidR="002B60C5" w:rsidRPr="00196DCB">
        <w:rPr>
          <w:rFonts w:asciiTheme="minorHAnsi" w:hAnsiTheme="minorHAnsi" w:cstheme="minorHAnsi"/>
          <w:b/>
          <w:szCs w:val="24"/>
          <w:u w:val="single"/>
          <w:lang w:val="et-EE"/>
        </w:rPr>
        <w:t>ÜLEVAADE OMANIKU OOTUS</w:t>
      </w:r>
      <w:r w:rsidR="0052724F" w:rsidRPr="00196DCB">
        <w:rPr>
          <w:rFonts w:asciiTheme="minorHAnsi" w:hAnsiTheme="minorHAnsi" w:cstheme="minorHAnsi"/>
          <w:b/>
          <w:szCs w:val="24"/>
          <w:u w:val="single"/>
          <w:lang w:val="et-EE"/>
        </w:rPr>
        <w:t>TEGA KEHTESTATUD EESMÄRKIDE TÄITMISEST</w:t>
      </w:r>
    </w:p>
    <w:p w14:paraId="6B99F6AF" w14:textId="77777777" w:rsidR="006F3668" w:rsidRPr="00196DCB" w:rsidRDefault="006F3668" w:rsidP="006F3668">
      <w:pPr>
        <w:pStyle w:val="Header"/>
        <w:jc w:val="both"/>
        <w:rPr>
          <w:rFonts w:asciiTheme="minorHAnsi" w:hAnsiTheme="minorHAnsi" w:cstheme="minorHAnsi"/>
          <w:szCs w:val="24"/>
          <w:lang w:val="et-EE"/>
        </w:rPr>
      </w:pPr>
    </w:p>
    <w:p w14:paraId="6634D512" w14:textId="45FB59B8" w:rsidR="00542ADB" w:rsidRPr="00196DCB" w:rsidRDefault="006C3BF8" w:rsidP="006F3668">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2024.a. </w:t>
      </w:r>
      <w:r w:rsidR="00E73EFC" w:rsidRPr="00196DCB">
        <w:rPr>
          <w:rFonts w:asciiTheme="minorHAnsi" w:hAnsiTheme="minorHAnsi" w:cstheme="minorHAnsi"/>
          <w:szCs w:val="24"/>
          <w:lang w:val="et-EE"/>
        </w:rPr>
        <w:t xml:space="preserve">lähtus AS Eesti Liinirongid Omanike ootuste dokumendist, mis oli koostatud </w:t>
      </w:r>
      <w:r w:rsidR="00062CDF" w:rsidRPr="00196DCB">
        <w:rPr>
          <w:rFonts w:asciiTheme="minorHAnsi" w:hAnsiTheme="minorHAnsi" w:cstheme="minorHAnsi"/>
          <w:szCs w:val="24"/>
          <w:lang w:val="et-EE"/>
        </w:rPr>
        <w:t>11.05.2020</w:t>
      </w:r>
      <w:r w:rsidR="002B4CA3" w:rsidRPr="00196DCB">
        <w:rPr>
          <w:rFonts w:asciiTheme="minorHAnsi" w:hAnsiTheme="minorHAnsi" w:cstheme="minorHAnsi"/>
          <w:szCs w:val="24"/>
          <w:lang w:val="et-EE"/>
        </w:rPr>
        <w:t xml:space="preserve">. </w:t>
      </w:r>
      <w:r w:rsidR="00FC035B" w:rsidRPr="00196DCB">
        <w:rPr>
          <w:rFonts w:asciiTheme="minorHAnsi" w:hAnsiTheme="minorHAnsi" w:cstheme="minorHAnsi"/>
          <w:szCs w:val="24"/>
          <w:lang w:val="et-EE"/>
        </w:rPr>
        <w:t xml:space="preserve">Märkimisväärselt muutunud ja arenenud Eesti </w:t>
      </w:r>
      <w:r w:rsidR="00D32774" w:rsidRPr="00196DCB">
        <w:rPr>
          <w:rFonts w:asciiTheme="minorHAnsi" w:hAnsiTheme="minorHAnsi" w:cstheme="minorHAnsi"/>
          <w:szCs w:val="24"/>
          <w:lang w:val="et-EE"/>
        </w:rPr>
        <w:t>riigi</w:t>
      </w:r>
      <w:r w:rsidR="005E05B7" w:rsidRPr="00196DCB">
        <w:rPr>
          <w:rFonts w:asciiTheme="minorHAnsi" w:hAnsiTheme="minorHAnsi" w:cstheme="minorHAnsi"/>
          <w:szCs w:val="24"/>
          <w:lang w:val="et-EE"/>
        </w:rPr>
        <w:t xml:space="preserve">, kui omaniku poolsete vaadete dokument Omaniku ootustest, läbis 2024 mitu </w:t>
      </w:r>
      <w:r w:rsidR="00BC5C16" w:rsidRPr="00196DCB">
        <w:rPr>
          <w:rFonts w:asciiTheme="minorHAnsi" w:hAnsiTheme="minorHAnsi" w:cstheme="minorHAnsi"/>
          <w:szCs w:val="24"/>
          <w:lang w:val="et-EE"/>
        </w:rPr>
        <w:t xml:space="preserve">uuendusringi, kuid eeldatavasti </w:t>
      </w:r>
      <w:r w:rsidR="00D32774" w:rsidRPr="00196DCB">
        <w:rPr>
          <w:rFonts w:asciiTheme="minorHAnsi" w:hAnsiTheme="minorHAnsi" w:cstheme="minorHAnsi"/>
          <w:szCs w:val="24"/>
          <w:lang w:val="et-EE"/>
        </w:rPr>
        <w:t xml:space="preserve">kinnitatakse </w:t>
      </w:r>
      <w:r w:rsidR="00BC5C16" w:rsidRPr="00196DCB">
        <w:rPr>
          <w:rFonts w:asciiTheme="minorHAnsi" w:hAnsiTheme="minorHAnsi" w:cstheme="minorHAnsi"/>
          <w:szCs w:val="24"/>
          <w:lang w:val="et-EE"/>
        </w:rPr>
        <w:t xml:space="preserve">alles aastal 2025. </w:t>
      </w:r>
    </w:p>
    <w:p w14:paraId="301E2268" w14:textId="77777777" w:rsidR="00B558F0" w:rsidRPr="00196DCB" w:rsidRDefault="00B558F0" w:rsidP="006F3668">
      <w:pPr>
        <w:pStyle w:val="Header"/>
        <w:jc w:val="both"/>
        <w:rPr>
          <w:rFonts w:asciiTheme="minorHAnsi" w:hAnsiTheme="minorHAnsi" w:cstheme="minorHAnsi"/>
          <w:szCs w:val="24"/>
          <w:lang w:val="et-EE"/>
        </w:rPr>
      </w:pPr>
    </w:p>
    <w:p w14:paraId="1114B1AE" w14:textId="7C14AE64" w:rsidR="00B558F0" w:rsidRPr="00196DCB" w:rsidRDefault="00F363B0" w:rsidP="006F3668">
      <w:pPr>
        <w:pStyle w:val="Header"/>
        <w:jc w:val="both"/>
        <w:rPr>
          <w:rFonts w:asciiTheme="minorHAnsi" w:hAnsiTheme="minorHAnsi" w:cstheme="minorHAnsi"/>
          <w:b/>
          <w:bCs/>
          <w:szCs w:val="24"/>
          <w:lang w:val="et-EE"/>
        </w:rPr>
      </w:pPr>
      <w:r w:rsidRPr="00196DCB">
        <w:rPr>
          <w:rFonts w:asciiTheme="minorHAnsi" w:hAnsiTheme="minorHAnsi" w:cstheme="minorHAnsi"/>
          <w:b/>
          <w:bCs/>
          <w:szCs w:val="24"/>
          <w:lang w:val="et-EE"/>
        </w:rPr>
        <w:lastRenderedPageBreak/>
        <w:t>Kehtiv</w:t>
      </w:r>
      <w:r w:rsidR="005D623F" w:rsidRPr="00196DCB">
        <w:rPr>
          <w:rFonts w:asciiTheme="minorHAnsi" w:hAnsiTheme="minorHAnsi" w:cstheme="minorHAnsi"/>
          <w:b/>
          <w:bCs/>
          <w:szCs w:val="24"/>
          <w:lang w:val="et-EE"/>
        </w:rPr>
        <w:t>ad</w:t>
      </w:r>
      <w:r w:rsidRPr="00196DCB">
        <w:rPr>
          <w:rFonts w:asciiTheme="minorHAnsi" w:hAnsiTheme="minorHAnsi" w:cstheme="minorHAnsi"/>
          <w:b/>
          <w:bCs/>
          <w:szCs w:val="24"/>
          <w:lang w:val="et-EE"/>
        </w:rPr>
        <w:t xml:space="preserve"> Omaniku ootus</w:t>
      </w:r>
      <w:r w:rsidR="005D623F" w:rsidRPr="00196DCB">
        <w:rPr>
          <w:rFonts w:asciiTheme="minorHAnsi" w:hAnsiTheme="minorHAnsi" w:cstheme="minorHAnsi"/>
          <w:b/>
          <w:bCs/>
          <w:szCs w:val="24"/>
          <w:lang w:val="et-EE"/>
        </w:rPr>
        <w:t xml:space="preserve">ed AS:le Eesti Liinirongid, kui </w:t>
      </w:r>
      <w:r w:rsidR="00363BD8" w:rsidRPr="00196DCB">
        <w:rPr>
          <w:rFonts w:asciiTheme="minorHAnsi" w:hAnsiTheme="minorHAnsi" w:cstheme="minorHAnsi"/>
          <w:b/>
          <w:bCs/>
          <w:szCs w:val="24"/>
          <w:lang w:val="et-EE"/>
        </w:rPr>
        <w:t>avalike eesmärkidega äriühingule</w:t>
      </w:r>
    </w:p>
    <w:p w14:paraId="1E04A18D" w14:textId="77777777" w:rsidR="00363BD8" w:rsidRPr="00196DCB" w:rsidRDefault="00363BD8" w:rsidP="006F3668">
      <w:pPr>
        <w:pStyle w:val="Header"/>
        <w:jc w:val="both"/>
        <w:rPr>
          <w:rFonts w:asciiTheme="minorHAnsi" w:hAnsiTheme="minorHAnsi" w:cstheme="minorHAnsi"/>
          <w:szCs w:val="24"/>
          <w:lang w:val="et-EE"/>
        </w:rPr>
      </w:pPr>
    </w:p>
    <w:tbl>
      <w:tblPr>
        <w:tblStyle w:val="TableGrid"/>
        <w:tblW w:w="0" w:type="auto"/>
        <w:tblLook w:val="04A0" w:firstRow="1" w:lastRow="0" w:firstColumn="1" w:lastColumn="0" w:noHBand="0" w:noVBand="1"/>
      </w:tblPr>
      <w:tblGrid>
        <w:gridCol w:w="4151"/>
        <w:gridCol w:w="4152"/>
      </w:tblGrid>
      <w:tr w:rsidR="00196DCB" w:rsidRPr="00196DCB" w14:paraId="65ED64B2" w14:textId="77777777" w:rsidTr="00363BD8">
        <w:tc>
          <w:tcPr>
            <w:tcW w:w="4151" w:type="dxa"/>
          </w:tcPr>
          <w:p w14:paraId="67B07824" w14:textId="6EF43416" w:rsidR="00363BD8" w:rsidRPr="00196DCB" w:rsidRDefault="00205CE7" w:rsidP="00205CE7">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Valitud valdkonnas efektiivse majandustegevusega</w:t>
            </w:r>
            <w:r w:rsidR="002B4CA3" w:rsidRPr="00196DCB">
              <w:rPr>
                <w:rFonts w:asciiTheme="minorHAnsi" w:hAnsiTheme="minorHAnsi" w:cstheme="minorHAnsi"/>
                <w:szCs w:val="24"/>
                <w:lang w:val="et-EE"/>
              </w:rPr>
              <w:t xml:space="preserve"> tegelemine</w:t>
            </w:r>
          </w:p>
        </w:tc>
        <w:tc>
          <w:tcPr>
            <w:tcW w:w="4152" w:type="dxa"/>
          </w:tcPr>
          <w:p w14:paraId="77FDFD5A" w14:textId="77777777" w:rsidR="00363BD8" w:rsidRPr="00196DCB" w:rsidRDefault="00363BD8" w:rsidP="006F3668">
            <w:pPr>
              <w:pStyle w:val="Header"/>
              <w:jc w:val="both"/>
              <w:rPr>
                <w:rFonts w:asciiTheme="minorHAnsi" w:hAnsiTheme="minorHAnsi" w:cstheme="minorHAnsi"/>
                <w:szCs w:val="24"/>
                <w:lang w:val="et-EE"/>
              </w:rPr>
            </w:pPr>
          </w:p>
        </w:tc>
      </w:tr>
      <w:tr w:rsidR="00196DCB" w:rsidRPr="00196DCB" w14:paraId="497F4FBD" w14:textId="77777777" w:rsidTr="00363BD8">
        <w:tc>
          <w:tcPr>
            <w:tcW w:w="4151" w:type="dxa"/>
          </w:tcPr>
          <w:p w14:paraId="5F3CFC5E" w14:textId="4C66BFEF" w:rsidR="00363BD8" w:rsidRPr="00196DCB" w:rsidRDefault="00D86EBD" w:rsidP="00D86EBD">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Täita riigi kehtestatud strateegilisi eesmärke vastavalt äriühingu suhtes kohaldatavatele seadustele, regulatsioonidele ja arengukavadele.</w:t>
            </w:r>
          </w:p>
        </w:tc>
        <w:tc>
          <w:tcPr>
            <w:tcW w:w="4152" w:type="dxa"/>
          </w:tcPr>
          <w:p w14:paraId="41AA9E14" w14:textId="77777777" w:rsidR="00363BD8" w:rsidRPr="00196DCB" w:rsidRDefault="00363BD8" w:rsidP="006F3668">
            <w:pPr>
              <w:pStyle w:val="Header"/>
              <w:jc w:val="both"/>
              <w:rPr>
                <w:rFonts w:asciiTheme="minorHAnsi" w:hAnsiTheme="minorHAnsi" w:cstheme="minorHAnsi"/>
                <w:szCs w:val="24"/>
                <w:lang w:val="et-EE"/>
              </w:rPr>
            </w:pPr>
          </w:p>
        </w:tc>
      </w:tr>
      <w:tr w:rsidR="00196DCB" w:rsidRPr="00196DCB" w14:paraId="52651C24" w14:textId="77777777" w:rsidTr="00363BD8">
        <w:tc>
          <w:tcPr>
            <w:tcW w:w="4151" w:type="dxa"/>
          </w:tcPr>
          <w:p w14:paraId="3F369FE5" w14:textId="6E0296B8" w:rsidR="00702F6C" w:rsidRPr="00196DCB" w:rsidRDefault="00702F6C" w:rsidP="00702F6C">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Olla Eesti äriühingutele heaks eeskujuks heade juhtimistavade, sotsiaalse vastutuse ning kõrge ärikultuuri poolest järgides vastutustundliku ühingujuhtimise põhimõtteid ja integreerides need äriühingu igapäevategevusse, juhtimisse ja</w:t>
            </w:r>
          </w:p>
          <w:p w14:paraId="3422E3C5" w14:textId="2DA0E783" w:rsidR="00363BD8" w:rsidRPr="00196DCB" w:rsidRDefault="00702F6C" w:rsidP="00702F6C">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strateegiasse</w:t>
            </w:r>
          </w:p>
        </w:tc>
        <w:tc>
          <w:tcPr>
            <w:tcW w:w="4152" w:type="dxa"/>
          </w:tcPr>
          <w:p w14:paraId="3988DBCD" w14:textId="77777777" w:rsidR="00363BD8" w:rsidRPr="00196DCB" w:rsidRDefault="00363BD8" w:rsidP="006F3668">
            <w:pPr>
              <w:pStyle w:val="Header"/>
              <w:jc w:val="both"/>
              <w:rPr>
                <w:rFonts w:asciiTheme="minorHAnsi" w:hAnsiTheme="minorHAnsi" w:cstheme="minorHAnsi"/>
                <w:szCs w:val="24"/>
                <w:lang w:val="et-EE"/>
              </w:rPr>
            </w:pPr>
          </w:p>
        </w:tc>
      </w:tr>
      <w:tr w:rsidR="00363BD8" w:rsidRPr="00196DCB" w14:paraId="458BC42C" w14:textId="77777777" w:rsidTr="00363BD8">
        <w:tc>
          <w:tcPr>
            <w:tcW w:w="4151" w:type="dxa"/>
          </w:tcPr>
          <w:p w14:paraId="6EE93668" w14:textId="378F0EEE" w:rsidR="006041E6" w:rsidRPr="00196DCB" w:rsidRDefault="006041E6" w:rsidP="006041E6">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Hinnata äriühingu (võimalikke ebaeetilisi ärisuhteid Venemaa ja Valgevenega ning loobuda</w:t>
            </w:r>
          </w:p>
          <w:p w14:paraId="0BF574A9" w14:textId="13B8E753" w:rsidR="00363BD8" w:rsidRPr="00196DCB" w:rsidRDefault="006041E6" w:rsidP="006041E6">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sellistest ärisuhetest )</w:t>
            </w:r>
          </w:p>
        </w:tc>
        <w:tc>
          <w:tcPr>
            <w:tcW w:w="4152" w:type="dxa"/>
          </w:tcPr>
          <w:p w14:paraId="62893A3B" w14:textId="448327DC" w:rsidR="00363BD8" w:rsidRPr="00196DCB" w:rsidRDefault="006041E6" w:rsidP="006F3668">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Lisandunud seoses </w:t>
            </w:r>
            <w:r w:rsidR="00B344D6" w:rsidRPr="00196DCB">
              <w:rPr>
                <w:rFonts w:asciiTheme="minorHAnsi" w:hAnsiTheme="minorHAnsi" w:cstheme="minorHAnsi"/>
                <w:szCs w:val="24"/>
                <w:lang w:val="et-EE"/>
              </w:rPr>
              <w:t>sõjaga Ukrainas</w:t>
            </w:r>
          </w:p>
        </w:tc>
      </w:tr>
    </w:tbl>
    <w:p w14:paraId="1C233B41" w14:textId="77777777" w:rsidR="00363BD8" w:rsidRPr="00196DCB" w:rsidRDefault="00363BD8" w:rsidP="006F3668">
      <w:pPr>
        <w:pStyle w:val="Header"/>
        <w:jc w:val="both"/>
        <w:rPr>
          <w:rFonts w:asciiTheme="minorHAnsi" w:hAnsiTheme="minorHAnsi" w:cstheme="minorHAnsi"/>
          <w:szCs w:val="24"/>
          <w:lang w:val="et-EE"/>
        </w:rPr>
      </w:pPr>
    </w:p>
    <w:p w14:paraId="137436BB" w14:textId="77777777" w:rsidR="00295B31" w:rsidRPr="00196DCB" w:rsidRDefault="00295B31" w:rsidP="006F3668">
      <w:pPr>
        <w:pStyle w:val="Header"/>
        <w:jc w:val="both"/>
        <w:rPr>
          <w:rFonts w:asciiTheme="minorHAnsi" w:hAnsiTheme="minorHAnsi" w:cstheme="minorHAnsi"/>
          <w:szCs w:val="24"/>
          <w:lang w:val="et-EE"/>
        </w:rPr>
      </w:pPr>
    </w:p>
    <w:p w14:paraId="5E6F0B7C" w14:textId="4C2A5E34" w:rsidR="006F3668" w:rsidRPr="00196DCB" w:rsidRDefault="00C7060E" w:rsidP="006F3668">
      <w:pPr>
        <w:pStyle w:val="Header"/>
        <w:jc w:val="both"/>
        <w:rPr>
          <w:rFonts w:asciiTheme="minorHAnsi" w:hAnsiTheme="minorHAnsi" w:cstheme="minorHAnsi"/>
          <w:b/>
          <w:szCs w:val="24"/>
          <w:lang w:val="et-EE"/>
        </w:rPr>
      </w:pPr>
      <w:r w:rsidRPr="00196DCB">
        <w:rPr>
          <w:rFonts w:asciiTheme="minorHAnsi" w:hAnsiTheme="minorHAnsi" w:cstheme="minorHAnsi"/>
          <w:b/>
          <w:szCs w:val="24"/>
          <w:lang w:val="et-EE"/>
        </w:rPr>
        <w:t>Omaniku ootustest tulenevad s</w:t>
      </w:r>
      <w:r w:rsidR="006F3668" w:rsidRPr="00196DCB">
        <w:rPr>
          <w:rFonts w:asciiTheme="minorHAnsi" w:hAnsiTheme="minorHAnsi" w:cstheme="minorHAnsi"/>
          <w:b/>
          <w:szCs w:val="24"/>
          <w:lang w:val="et-EE"/>
        </w:rPr>
        <w:t>trateegilised eesmärgid</w:t>
      </w:r>
    </w:p>
    <w:p w14:paraId="18FECBE8" w14:textId="77777777" w:rsidR="00C51C7C" w:rsidRPr="00196DCB" w:rsidRDefault="00C51C7C" w:rsidP="006F3668">
      <w:pPr>
        <w:pStyle w:val="Header"/>
        <w:jc w:val="both"/>
        <w:rPr>
          <w:rFonts w:asciiTheme="minorHAnsi" w:hAnsiTheme="minorHAnsi" w:cstheme="minorHAnsi"/>
          <w:b/>
          <w:szCs w:val="24"/>
          <w:lang w:val="et-EE"/>
        </w:rPr>
      </w:pPr>
    </w:p>
    <w:p w14:paraId="2C8E5BD2" w14:textId="47B449E8" w:rsidR="006D35E5" w:rsidRPr="00196DCB" w:rsidRDefault="00C51C7C" w:rsidP="00983B1A">
      <w:pPr>
        <w:pStyle w:val="Header"/>
        <w:jc w:val="both"/>
        <w:rPr>
          <w:rFonts w:asciiTheme="minorHAnsi" w:hAnsiTheme="minorHAnsi" w:cstheme="minorHAnsi"/>
          <w:i/>
          <w:szCs w:val="24"/>
          <w:lang w:val="et-EE"/>
        </w:rPr>
      </w:pPr>
      <w:r w:rsidRPr="00196DCB">
        <w:rPr>
          <w:rFonts w:asciiTheme="minorHAnsi" w:hAnsiTheme="minorHAnsi" w:cstheme="minorHAnsi"/>
          <w:szCs w:val="24"/>
          <w:lang w:val="et-EE"/>
        </w:rPr>
        <w:t>AS Eesti Liinirongid koostab ja uuendab iga aastaselt Äriühingu Strateegiat, mis tuleneb Omaniku ootustest äriühingule ja Eesti Riigi üldistest ootustest ja vajadustest arendada reisirongi liiklust Eesti Vabariigis ja rahvusvaheliselt. Hetkel kehtib 20.08.2024 kinnitatud Strateegiadokument.</w:t>
      </w:r>
    </w:p>
    <w:p w14:paraId="5A6ED33E" w14:textId="46F65964" w:rsidR="006F3668" w:rsidRPr="00196DCB" w:rsidRDefault="006F3668" w:rsidP="006F3668">
      <w:pPr>
        <w:pStyle w:val="Header"/>
        <w:jc w:val="both"/>
        <w:rPr>
          <w:rFonts w:asciiTheme="minorHAnsi" w:hAnsiTheme="minorHAnsi" w:cstheme="minorHAnsi"/>
          <w:iCs/>
          <w:szCs w:val="24"/>
          <w:lang w:val="et-EE"/>
        </w:rPr>
      </w:pPr>
      <w:r w:rsidRPr="00196DCB">
        <w:rPr>
          <w:rFonts w:asciiTheme="minorHAnsi" w:hAnsiTheme="minorHAnsi" w:cstheme="minorHAnsi"/>
          <w:iCs/>
          <w:szCs w:val="24"/>
          <w:lang w:val="et-EE"/>
        </w:rPr>
        <w:t>AS Eesti Liinirongid omamise eesmärk on tagada kaasaegsetele tehnilistele normidele ja</w:t>
      </w:r>
      <w:r w:rsidR="00BB2CDE" w:rsidRPr="00196DCB">
        <w:rPr>
          <w:rFonts w:asciiTheme="minorHAnsi" w:hAnsiTheme="minorHAnsi" w:cstheme="minorHAnsi"/>
          <w:iCs/>
          <w:szCs w:val="24"/>
          <w:lang w:val="et-EE"/>
        </w:rPr>
        <w:t xml:space="preserve"> </w:t>
      </w:r>
      <w:r w:rsidRPr="00196DCB">
        <w:rPr>
          <w:rFonts w:asciiTheme="minorHAnsi" w:hAnsiTheme="minorHAnsi" w:cstheme="minorHAnsi"/>
          <w:iCs/>
          <w:szCs w:val="24"/>
          <w:lang w:val="et-EE"/>
        </w:rPr>
        <w:t>ohutusnõuetele vastav kvaliteetne avalik reisijateveo teenus avalikul raudteel.</w:t>
      </w:r>
      <w:r w:rsidR="007E0F9E" w:rsidRPr="00196DCB">
        <w:rPr>
          <w:rFonts w:asciiTheme="minorHAnsi" w:hAnsiTheme="minorHAnsi" w:cstheme="minorHAnsi"/>
          <w:iCs/>
          <w:szCs w:val="24"/>
          <w:lang w:val="et-EE"/>
        </w:rPr>
        <w:t xml:space="preserve"> </w:t>
      </w:r>
      <w:r w:rsidRPr="00196DCB">
        <w:rPr>
          <w:rFonts w:asciiTheme="minorHAnsi" w:hAnsiTheme="minorHAnsi" w:cstheme="minorHAnsi"/>
          <w:iCs/>
          <w:szCs w:val="24"/>
          <w:lang w:val="et-EE"/>
        </w:rPr>
        <w:t>AS Eesti Liinirongid on äriühing, millel on avalikku huvi kandvad eesmärgid. Avalikku huvi kandvate eesmärkide täitmisel peab äriühing esmajärjekorras lähtuma riiklikust transpordiarengukavast.</w:t>
      </w:r>
      <w:r w:rsidR="00E76461" w:rsidRPr="00196DCB">
        <w:rPr>
          <w:rFonts w:asciiTheme="minorHAnsi" w:hAnsiTheme="minorHAnsi" w:cstheme="minorHAnsi"/>
          <w:iCs/>
          <w:szCs w:val="24"/>
          <w:lang w:val="et-EE"/>
        </w:rPr>
        <w:t xml:space="preserve"> </w:t>
      </w:r>
      <w:r w:rsidRPr="00196DCB">
        <w:rPr>
          <w:rFonts w:asciiTheme="minorHAnsi" w:hAnsiTheme="minorHAnsi" w:cstheme="minorHAnsi"/>
          <w:iCs/>
          <w:szCs w:val="24"/>
          <w:lang w:val="et-EE"/>
        </w:rPr>
        <w:t>Arengukava perioodil on eesmärk pakkuda uuel kvaliteeditasemel reisijateveo teenust avalikul raudteetaristul. Kasutusele võetakse varasemast tihedam, reisijate vajadustel põhinev sõidugraafik, eesmärgiga vähendada suuremate keskuste vahelist aegruumilist vahemaad, pakkuda mugavat liikumisvõimalust, vähendades seeläbi autokasutuse osakaalu.</w:t>
      </w:r>
      <w:r w:rsidR="007E0F9E" w:rsidRPr="00196DCB">
        <w:rPr>
          <w:rFonts w:asciiTheme="minorHAnsi" w:hAnsiTheme="minorHAnsi" w:cstheme="minorHAnsi"/>
          <w:iCs/>
          <w:szCs w:val="24"/>
          <w:lang w:val="et-EE"/>
        </w:rPr>
        <w:t xml:space="preserve"> </w:t>
      </w:r>
      <w:r w:rsidRPr="00196DCB">
        <w:rPr>
          <w:rFonts w:asciiTheme="minorHAnsi" w:hAnsiTheme="minorHAnsi" w:cstheme="minorHAnsi"/>
          <w:iCs/>
          <w:szCs w:val="24"/>
          <w:lang w:val="et-EE"/>
        </w:rPr>
        <w:t>Lisaks seab omanik aktsiaseltsile Eesti Liinirongid eesmärgiks toimida reisijateveo arengumootorina, võimaldades koondada sektorit hõlmav teadmine ning initsieerida uusi tehnoloogiaid ja äriideid.</w:t>
      </w:r>
    </w:p>
    <w:p w14:paraId="17FBD705" w14:textId="77777777" w:rsidR="00E76461" w:rsidRPr="00196DCB" w:rsidRDefault="00E76461" w:rsidP="006F3668">
      <w:pPr>
        <w:pStyle w:val="Header"/>
        <w:jc w:val="both"/>
        <w:rPr>
          <w:rFonts w:asciiTheme="minorHAnsi" w:hAnsiTheme="minorHAnsi" w:cstheme="minorHAnsi"/>
          <w:szCs w:val="24"/>
          <w:lang w:val="et-EE"/>
        </w:rPr>
      </w:pPr>
    </w:p>
    <w:p w14:paraId="3374A96B" w14:textId="3A9B54A5" w:rsidR="00E76461" w:rsidRPr="00196DCB" w:rsidRDefault="00E76461" w:rsidP="006F3668">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Strateegilised eesmärgid on </w:t>
      </w:r>
      <w:r w:rsidR="001B7D47" w:rsidRPr="00196DCB">
        <w:rPr>
          <w:rFonts w:asciiTheme="minorHAnsi" w:hAnsiTheme="minorHAnsi" w:cstheme="minorHAnsi"/>
          <w:szCs w:val="24"/>
          <w:lang w:val="et-EE"/>
        </w:rPr>
        <w:t xml:space="preserve">praktiliselt </w:t>
      </w:r>
      <w:r w:rsidRPr="00196DCB">
        <w:rPr>
          <w:rFonts w:asciiTheme="minorHAnsi" w:hAnsiTheme="minorHAnsi" w:cstheme="minorHAnsi"/>
          <w:szCs w:val="24"/>
          <w:lang w:val="et-EE"/>
        </w:rPr>
        <w:t>täidetud</w:t>
      </w:r>
      <w:r w:rsidR="007D7583" w:rsidRPr="00196DCB">
        <w:rPr>
          <w:rFonts w:asciiTheme="minorHAnsi" w:hAnsiTheme="minorHAnsi" w:cstheme="minorHAnsi"/>
          <w:szCs w:val="24"/>
          <w:lang w:val="et-EE"/>
        </w:rPr>
        <w:t xml:space="preserve"> </w:t>
      </w:r>
      <w:r w:rsidR="00233C2D" w:rsidRPr="00196DCB">
        <w:rPr>
          <w:rFonts w:asciiTheme="minorHAnsi" w:hAnsiTheme="minorHAnsi" w:cstheme="minorHAnsi"/>
          <w:szCs w:val="24"/>
          <w:lang w:val="et-EE"/>
        </w:rPr>
        <w:t xml:space="preserve">vastavalt </w:t>
      </w:r>
      <w:r w:rsidR="007D7583" w:rsidRPr="00196DCB">
        <w:rPr>
          <w:rFonts w:asciiTheme="minorHAnsi" w:hAnsiTheme="minorHAnsi" w:cstheme="minorHAnsi"/>
          <w:szCs w:val="24"/>
          <w:lang w:val="et-EE"/>
        </w:rPr>
        <w:t>mainitud 11</w:t>
      </w:r>
      <w:r w:rsidR="00233C2D" w:rsidRPr="00196DCB">
        <w:rPr>
          <w:rFonts w:asciiTheme="minorHAnsi" w:hAnsiTheme="minorHAnsi" w:cstheme="minorHAnsi"/>
          <w:szCs w:val="24"/>
          <w:lang w:val="et-EE"/>
        </w:rPr>
        <w:t xml:space="preserve">.05.2020 Omaniku ootuste </w:t>
      </w:r>
      <w:r w:rsidR="00D32774" w:rsidRPr="00196DCB">
        <w:rPr>
          <w:rFonts w:asciiTheme="minorHAnsi" w:hAnsiTheme="minorHAnsi" w:cstheme="minorHAnsi"/>
          <w:szCs w:val="24"/>
          <w:lang w:val="et-EE"/>
        </w:rPr>
        <w:t>dokumendile</w:t>
      </w:r>
      <w:r w:rsidRPr="00196DCB">
        <w:rPr>
          <w:rFonts w:asciiTheme="minorHAnsi" w:hAnsiTheme="minorHAnsi" w:cstheme="minorHAnsi"/>
          <w:szCs w:val="24"/>
          <w:lang w:val="et-EE"/>
        </w:rPr>
        <w:t xml:space="preserve">. Aktsiaselts tagab kaasaegse, ohutu ja kvaliteetse avaliku reisijateveoteenuse maksimaalse kättesaadavuse avalikul raudteel. Lähtudes transpordi </w:t>
      </w:r>
      <w:r w:rsidR="00154F97" w:rsidRPr="00196DCB">
        <w:rPr>
          <w:rFonts w:asciiTheme="minorHAnsi" w:hAnsiTheme="minorHAnsi" w:cstheme="minorHAnsi"/>
          <w:szCs w:val="24"/>
          <w:lang w:val="et-EE"/>
        </w:rPr>
        <w:t xml:space="preserve">ja liikuvuse </w:t>
      </w:r>
      <w:r w:rsidRPr="00196DCB">
        <w:rPr>
          <w:rFonts w:asciiTheme="minorHAnsi" w:hAnsiTheme="minorHAnsi" w:cstheme="minorHAnsi"/>
          <w:szCs w:val="24"/>
          <w:lang w:val="et-EE"/>
        </w:rPr>
        <w:t xml:space="preserve">arengukavast </w:t>
      </w:r>
      <w:r w:rsidR="0015468D" w:rsidRPr="00196DCB">
        <w:rPr>
          <w:rFonts w:asciiTheme="minorHAnsi" w:hAnsiTheme="minorHAnsi" w:cstheme="minorHAnsi"/>
          <w:szCs w:val="24"/>
          <w:lang w:val="et-EE"/>
        </w:rPr>
        <w:t xml:space="preserve">ning olemasolevast veeremipargist </w:t>
      </w:r>
      <w:r w:rsidRPr="00196DCB">
        <w:rPr>
          <w:rFonts w:asciiTheme="minorHAnsi" w:hAnsiTheme="minorHAnsi" w:cstheme="minorHAnsi"/>
          <w:szCs w:val="24"/>
          <w:lang w:val="et-EE"/>
        </w:rPr>
        <w:t xml:space="preserve">pakub </w:t>
      </w:r>
      <w:r w:rsidRPr="00196DCB">
        <w:rPr>
          <w:rFonts w:asciiTheme="minorHAnsi" w:hAnsiTheme="minorHAnsi" w:cstheme="minorHAnsi"/>
          <w:szCs w:val="24"/>
          <w:lang w:val="et-EE"/>
        </w:rPr>
        <w:lastRenderedPageBreak/>
        <w:t xml:space="preserve">aktsiaselts </w:t>
      </w:r>
      <w:r w:rsidR="0015468D" w:rsidRPr="00196DCB">
        <w:rPr>
          <w:rFonts w:asciiTheme="minorHAnsi" w:hAnsiTheme="minorHAnsi" w:cstheme="minorHAnsi"/>
          <w:szCs w:val="24"/>
          <w:lang w:val="et-EE"/>
        </w:rPr>
        <w:t>optimaalseimat</w:t>
      </w:r>
      <w:r w:rsidRPr="00196DCB">
        <w:rPr>
          <w:rFonts w:asciiTheme="minorHAnsi" w:hAnsiTheme="minorHAnsi" w:cstheme="minorHAnsi"/>
          <w:szCs w:val="24"/>
          <w:lang w:val="et-EE"/>
        </w:rPr>
        <w:t xml:space="preserve"> võimalikku </w:t>
      </w:r>
      <w:r w:rsidR="0015468D" w:rsidRPr="00196DCB">
        <w:rPr>
          <w:rFonts w:asciiTheme="minorHAnsi" w:hAnsiTheme="minorHAnsi" w:cstheme="minorHAnsi"/>
          <w:szCs w:val="24"/>
          <w:lang w:val="et-EE"/>
        </w:rPr>
        <w:t>sõidugraafikut</w:t>
      </w:r>
      <w:r w:rsidR="00D32774" w:rsidRPr="00196DCB">
        <w:rPr>
          <w:rFonts w:asciiTheme="minorHAnsi" w:hAnsiTheme="minorHAnsi" w:cstheme="minorHAnsi"/>
          <w:szCs w:val="24"/>
          <w:lang w:val="et-EE"/>
        </w:rPr>
        <w:t>,</w:t>
      </w:r>
      <w:r w:rsidR="0015468D" w:rsidRPr="00196DCB">
        <w:rPr>
          <w:rFonts w:asciiTheme="minorHAnsi" w:hAnsiTheme="minorHAnsi" w:cstheme="minorHAnsi"/>
          <w:szCs w:val="24"/>
          <w:lang w:val="et-EE"/>
        </w:rPr>
        <w:t>maksimeerib piletitulu ja reisijate arvukust teenindatavatel liinidel.</w:t>
      </w:r>
    </w:p>
    <w:p w14:paraId="59075DCA" w14:textId="77777777" w:rsidR="00840CB5" w:rsidRPr="00196DCB" w:rsidRDefault="00840CB5" w:rsidP="006F3668">
      <w:pPr>
        <w:pStyle w:val="Header"/>
        <w:jc w:val="both"/>
        <w:rPr>
          <w:rFonts w:asciiTheme="minorHAnsi" w:hAnsiTheme="minorHAnsi" w:cstheme="minorHAnsi"/>
          <w:szCs w:val="24"/>
          <w:lang w:val="et-EE"/>
        </w:rPr>
      </w:pPr>
    </w:p>
    <w:p w14:paraId="32FA2532" w14:textId="740B19F3" w:rsidR="00FD4C76" w:rsidRPr="00196DCB" w:rsidRDefault="00FD4C76" w:rsidP="006F3668">
      <w:pPr>
        <w:pStyle w:val="Header"/>
        <w:jc w:val="both"/>
        <w:rPr>
          <w:rFonts w:asciiTheme="minorHAnsi" w:hAnsiTheme="minorHAnsi" w:cstheme="minorHAnsi"/>
          <w:b/>
          <w:bCs/>
          <w:szCs w:val="24"/>
          <w:lang w:val="et-EE"/>
        </w:rPr>
      </w:pPr>
      <w:r w:rsidRPr="00196DCB">
        <w:rPr>
          <w:rFonts w:asciiTheme="minorHAnsi" w:hAnsiTheme="minorHAnsi" w:cstheme="minorHAnsi"/>
          <w:b/>
          <w:bCs/>
          <w:szCs w:val="24"/>
          <w:lang w:val="et-EE"/>
        </w:rPr>
        <w:t xml:space="preserve">Strateegilised eesmärgid ja </w:t>
      </w:r>
      <w:r w:rsidR="00405FE0" w:rsidRPr="00196DCB">
        <w:rPr>
          <w:rFonts w:asciiTheme="minorHAnsi" w:hAnsiTheme="minorHAnsi" w:cstheme="minorHAnsi"/>
          <w:b/>
          <w:bCs/>
          <w:szCs w:val="24"/>
          <w:lang w:val="et-EE"/>
        </w:rPr>
        <w:t>ülesanded kuni aastani 203</w:t>
      </w:r>
      <w:r w:rsidR="001023C1" w:rsidRPr="00196DCB">
        <w:rPr>
          <w:rFonts w:asciiTheme="minorHAnsi" w:hAnsiTheme="minorHAnsi" w:cstheme="minorHAnsi"/>
          <w:b/>
          <w:bCs/>
          <w:szCs w:val="24"/>
          <w:lang w:val="et-EE"/>
        </w:rPr>
        <w:t>0 ( 20</w:t>
      </w:r>
      <w:r w:rsidR="007F7153" w:rsidRPr="00196DCB">
        <w:rPr>
          <w:rFonts w:asciiTheme="minorHAnsi" w:hAnsiTheme="minorHAnsi" w:cstheme="minorHAnsi"/>
          <w:b/>
          <w:bCs/>
          <w:szCs w:val="24"/>
          <w:lang w:val="et-EE"/>
        </w:rPr>
        <w:t>3</w:t>
      </w:r>
      <w:r w:rsidR="00717340" w:rsidRPr="00196DCB">
        <w:rPr>
          <w:rFonts w:asciiTheme="minorHAnsi" w:hAnsiTheme="minorHAnsi" w:cstheme="minorHAnsi"/>
          <w:b/>
          <w:bCs/>
          <w:szCs w:val="24"/>
          <w:lang w:val="et-EE"/>
        </w:rPr>
        <w:t>2</w:t>
      </w:r>
      <w:r w:rsidR="007F7153" w:rsidRPr="00196DCB">
        <w:rPr>
          <w:rFonts w:asciiTheme="minorHAnsi" w:hAnsiTheme="minorHAnsi" w:cstheme="minorHAnsi"/>
          <w:b/>
          <w:bCs/>
          <w:szCs w:val="24"/>
          <w:lang w:val="et-EE"/>
        </w:rPr>
        <w:t xml:space="preserve"> )</w:t>
      </w:r>
    </w:p>
    <w:p w14:paraId="097D13BD" w14:textId="77777777" w:rsidR="00AF66C2" w:rsidRPr="00196DCB" w:rsidRDefault="00AF66C2" w:rsidP="006F3668">
      <w:pPr>
        <w:pStyle w:val="Header"/>
        <w:jc w:val="both"/>
        <w:rPr>
          <w:rFonts w:asciiTheme="minorHAnsi" w:hAnsiTheme="minorHAnsi" w:cstheme="minorHAnsi"/>
          <w:b/>
          <w:bCs/>
          <w:szCs w:val="24"/>
          <w:lang w:val="et-EE"/>
        </w:rPr>
      </w:pPr>
    </w:p>
    <w:tbl>
      <w:tblPr>
        <w:tblStyle w:val="TableGrid"/>
        <w:tblW w:w="8359" w:type="dxa"/>
        <w:tblLook w:val="04A0" w:firstRow="1" w:lastRow="0" w:firstColumn="1" w:lastColumn="0" w:noHBand="0" w:noVBand="1"/>
      </w:tblPr>
      <w:tblGrid>
        <w:gridCol w:w="2689"/>
        <w:gridCol w:w="5670"/>
      </w:tblGrid>
      <w:tr w:rsidR="00196DCB" w:rsidRPr="00196DCB" w14:paraId="17C056B8" w14:textId="2F1BFF42" w:rsidTr="00196DCB">
        <w:tc>
          <w:tcPr>
            <w:tcW w:w="2689" w:type="dxa"/>
          </w:tcPr>
          <w:p w14:paraId="46B159F4" w14:textId="77777777" w:rsidR="009D1AD4" w:rsidRPr="00196DCB" w:rsidRDefault="009D1AD4" w:rsidP="00C7060E">
            <w:pPr>
              <w:pStyle w:val="Header"/>
              <w:rPr>
                <w:rFonts w:asciiTheme="minorHAnsi" w:hAnsiTheme="minorHAnsi" w:cstheme="minorHAnsi"/>
                <w:iCs/>
                <w:lang w:val="et-EE"/>
              </w:rPr>
            </w:pPr>
            <w:r w:rsidRPr="00196DCB">
              <w:rPr>
                <w:rFonts w:asciiTheme="minorHAnsi" w:hAnsiTheme="minorHAnsi" w:cstheme="minorHAnsi"/>
                <w:iCs/>
                <w:lang w:val="et-EE"/>
              </w:rPr>
              <w:t>Elroni rong on reisija eelistatuim</w:t>
            </w:r>
          </w:p>
          <w:p w14:paraId="1CD4CD6B" w14:textId="77777777" w:rsidR="009D1AD4" w:rsidRPr="00196DCB" w:rsidRDefault="009D1AD4" w:rsidP="00C7060E">
            <w:pPr>
              <w:pStyle w:val="Header"/>
              <w:rPr>
                <w:rFonts w:asciiTheme="minorHAnsi" w:hAnsiTheme="minorHAnsi" w:cstheme="minorHAnsi"/>
                <w:iCs/>
                <w:lang w:val="et-EE"/>
              </w:rPr>
            </w:pPr>
            <w:r w:rsidRPr="00196DCB">
              <w:rPr>
                <w:rFonts w:asciiTheme="minorHAnsi" w:hAnsiTheme="minorHAnsi" w:cstheme="minorHAnsi"/>
                <w:iCs/>
                <w:lang w:val="et-EE"/>
              </w:rPr>
              <w:t>transpordivahend</w:t>
            </w:r>
          </w:p>
          <w:p w14:paraId="2AD94B4D" w14:textId="77777777" w:rsidR="009D1AD4" w:rsidRPr="00196DCB" w:rsidRDefault="009D1AD4" w:rsidP="00C7060E">
            <w:pPr>
              <w:pStyle w:val="Header"/>
              <w:rPr>
                <w:rFonts w:asciiTheme="minorHAnsi" w:hAnsiTheme="minorHAnsi" w:cstheme="minorHAnsi"/>
                <w:iCs/>
                <w:lang w:val="et-EE"/>
              </w:rPr>
            </w:pPr>
          </w:p>
        </w:tc>
        <w:tc>
          <w:tcPr>
            <w:tcW w:w="5670" w:type="dxa"/>
          </w:tcPr>
          <w:p w14:paraId="7A344803" w14:textId="2BE34628" w:rsidR="009D1AD4" w:rsidRPr="00196DCB" w:rsidRDefault="009D1AD4" w:rsidP="00EE6524">
            <w:pPr>
              <w:pStyle w:val="Header"/>
              <w:rPr>
                <w:rFonts w:asciiTheme="minorHAnsi" w:hAnsiTheme="minorHAnsi" w:cstheme="minorHAnsi"/>
                <w:iCs/>
                <w:lang w:val="et-EE"/>
              </w:rPr>
            </w:pPr>
            <w:r w:rsidRPr="00196DCB">
              <w:rPr>
                <w:rFonts w:asciiTheme="minorHAnsi" w:hAnsiTheme="minorHAnsi" w:cstheme="minorHAnsi"/>
                <w:iCs/>
                <w:lang w:val="et-EE"/>
              </w:rPr>
              <w:t>Minimaalselt 15 miljonit</w:t>
            </w:r>
            <w:r w:rsidR="000430D8" w:rsidRPr="00196DCB">
              <w:rPr>
                <w:rFonts w:asciiTheme="minorHAnsi" w:hAnsiTheme="minorHAnsi" w:cstheme="minorHAnsi"/>
                <w:iCs/>
                <w:lang w:val="et-EE"/>
              </w:rPr>
              <w:t xml:space="preserve"> </w:t>
            </w:r>
            <w:r w:rsidRPr="00196DCB">
              <w:rPr>
                <w:rFonts w:asciiTheme="minorHAnsi" w:hAnsiTheme="minorHAnsi" w:cstheme="minorHAnsi"/>
                <w:iCs/>
                <w:lang w:val="et-EE"/>
              </w:rPr>
              <w:t>reisijat aastal 2030</w:t>
            </w:r>
          </w:p>
          <w:p w14:paraId="6D2AA31C" w14:textId="72D3953F" w:rsidR="009D1AD4" w:rsidRPr="00196DCB" w:rsidRDefault="009D1AD4" w:rsidP="000430D8">
            <w:pPr>
              <w:pStyle w:val="Header"/>
              <w:rPr>
                <w:rFonts w:asciiTheme="minorHAnsi" w:hAnsiTheme="minorHAnsi" w:cstheme="minorHAnsi"/>
                <w:b/>
                <w:bCs/>
                <w:iCs/>
                <w:lang w:val="et-EE"/>
              </w:rPr>
            </w:pPr>
            <w:r w:rsidRPr="00196DCB">
              <w:rPr>
                <w:rFonts w:asciiTheme="minorHAnsi" w:hAnsiTheme="minorHAnsi" w:cstheme="minorHAnsi"/>
                <w:iCs/>
                <w:lang w:val="et-EE"/>
              </w:rPr>
              <w:t>Parima mainega</w:t>
            </w:r>
            <w:r w:rsidR="000430D8" w:rsidRPr="00196DCB">
              <w:rPr>
                <w:rFonts w:asciiTheme="minorHAnsi" w:hAnsiTheme="minorHAnsi" w:cstheme="minorHAnsi"/>
                <w:iCs/>
                <w:lang w:val="et-EE"/>
              </w:rPr>
              <w:t xml:space="preserve"> </w:t>
            </w:r>
            <w:r w:rsidRPr="00196DCB">
              <w:rPr>
                <w:rFonts w:asciiTheme="minorHAnsi" w:hAnsiTheme="minorHAnsi" w:cstheme="minorHAnsi"/>
                <w:iCs/>
                <w:lang w:val="et-EE"/>
              </w:rPr>
              <w:t>ühistranspordiettevõte</w:t>
            </w:r>
          </w:p>
        </w:tc>
      </w:tr>
      <w:tr w:rsidR="00196DCB" w:rsidRPr="00196DCB" w14:paraId="48EA9DEA" w14:textId="7D4D7FF9" w:rsidTr="00196DCB">
        <w:tc>
          <w:tcPr>
            <w:tcW w:w="2689" w:type="dxa"/>
          </w:tcPr>
          <w:p w14:paraId="48CB99E6" w14:textId="77777777" w:rsidR="009D1AD4" w:rsidRPr="00196DCB" w:rsidRDefault="009D1AD4" w:rsidP="00C7060E">
            <w:pPr>
              <w:pStyle w:val="Header"/>
              <w:rPr>
                <w:rFonts w:asciiTheme="minorHAnsi" w:hAnsiTheme="minorHAnsi" w:cstheme="minorHAnsi"/>
                <w:iCs/>
                <w:lang w:val="et-EE"/>
              </w:rPr>
            </w:pPr>
            <w:r w:rsidRPr="00196DCB">
              <w:rPr>
                <w:rFonts w:asciiTheme="minorHAnsi" w:hAnsiTheme="minorHAnsi" w:cstheme="minorHAnsi"/>
                <w:iCs/>
                <w:lang w:val="et-EE"/>
              </w:rPr>
              <w:t>Elron on kaasaegne ja oma tegemistes</w:t>
            </w:r>
          </w:p>
          <w:p w14:paraId="45DBEA37" w14:textId="77777777" w:rsidR="009D1AD4" w:rsidRPr="00196DCB" w:rsidRDefault="009D1AD4" w:rsidP="00C7060E">
            <w:pPr>
              <w:pStyle w:val="Header"/>
              <w:rPr>
                <w:rFonts w:asciiTheme="minorHAnsi" w:hAnsiTheme="minorHAnsi" w:cstheme="minorHAnsi"/>
                <w:iCs/>
                <w:lang w:val="et-EE"/>
              </w:rPr>
            </w:pPr>
            <w:r w:rsidRPr="00196DCB">
              <w:rPr>
                <w:rFonts w:asciiTheme="minorHAnsi" w:hAnsiTheme="minorHAnsi" w:cstheme="minorHAnsi"/>
                <w:iCs/>
                <w:lang w:val="et-EE"/>
              </w:rPr>
              <w:t>maksimaalselt efektiivne</w:t>
            </w:r>
          </w:p>
          <w:p w14:paraId="20B51BC5" w14:textId="77777777" w:rsidR="009D1AD4" w:rsidRPr="00196DCB" w:rsidRDefault="009D1AD4" w:rsidP="00C7060E">
            <w:pPr>
              <w:pStyle w:val="Header"/>
              <w:rPr>
                <w:rFonts w:asciiTheme="minorHAnsi" w:hAnsiTheme="minorHAnsi" w:cstheme="minorHAnsi"/>
                <w:iCs/>
                <w:lang w:val="et-EE"/>
              </w:rPr>
            </w:pPr>
          </w:p>
        </w:tc>
        <w:tc>
          <w:tcPr>
            <w:tcW w:w="5670" w:type="dxa"/>
          </w:tcPr>
          <w:p w14:paraId="538DF036" w14:textId="5BA9A792" w:rsidR="009D1AD4" w:rsidRPr="00196DCB" w:rsidRDefault="009D1AD4" w:rsidP="002C3306">
            <w:pPr>
              <w:pStyle w:val="Header"/>
              <w:rPr>
                <w:rFonts w:asciiTheme="minorHAnsi" w:hAnsiTheme="minorHAnsi" w:cstheme="minorHAnsi"/>
                <w:iCs/>
                <w:lang w:val="et-EE"/>
              </w:rPr>
            </w:pPr>
            <w:r w:rsidRPr="00196DCB">
              <w:rPr>
                <w:rFonts w:asciiTheme="minorHAnsi" w:hAnsiTheme="minorHAnsi" w:cstheme="minorHAnsi"/>
                <w:iCs/>
                <w:lang w:val="et-EE"/>
              </w:rPr>
              <w:t>Omatulud/ärikulud</w:t>
            </w:r>
            <w:r w:rsidR="000430D8" w:rsidRPr="00196DCB">
              <w:rPr>
                <w:rFonts w:asciiTheme="minorHAnsi" w:hAnsiTheme="minorHAnsi" w:cstheme="minorHAnsi"/>
                <w:iCs/>
                <w:lang w:val="et-EE"/>
              </w:rPr>
              <w:t xml:space="preserve"> </w:t>
            </w:r>
            <w:r w:rsidRPr="00196DCB">
              <w:rPr>
                <w:rFonts w:asciiTheme="minorHAnsi" w:hAnsiTheme="minorHAnsi" w:cstheme="minorHAnsi"/>
                <w:iCs/>
                <w:lang w:val="et-EE"/>
              </w:rPr>
              <w:t>suhe &gt; 50 %</w:t>
            </w:r>
          </w:p>
          <w:p w14:paraId="5EF71B99" w14:textId="114B8FB1" w:rsidR="009D1AD4" w:rsidRPr="00196DCB" w:rsidRDefault="009D1AD4" w:rsidP="000430D8">
            <w:pPr>
              <w:pStyle w:val="Header"/>
              <w:rPr>
                <w:rFonts w:asciiTheme="minorHAnsi" w:hAnsiTheme="minorHAnsi" w:cstheme="minorHAnsi"/>
                <w:iCs/>
                <w:lang w:val="et-EE"/>
              </w:rPr>
            </w:pPr>
            <w:r w:rsidRPr="00196DCB">
              <w:rPr>
                <w:rFonts w:asciiTheme="minorHAnsi" w:hAnsiTheme="minorHAnsi" w:cstheme="minorHAnsi"/>
                <w:iCs/>
                <w:lang w:val="et-EE"/>
              </w:rPr>
              <w:t>Kaasaegne</w:t>
            </w:r>
            <w:r w:rsidR="000430D8" w:rsidRPr="00196DCB">
              <w:rPr>
                <w:rFonts w:asciiTheme="minorHAnsi" w:hAnsiTheme="minorHAnsi" w:cstheme="minorHAnsi"/>
                <w:iCs/>
                <w:lang w:val="et-EE"/>
              </w:rPr>
              <w:t xml:space="preserve"> </w:t>
            </w:r>
            <w:r w:rsidRPr="00196DCB">
              <w:rPr>
                <w:rFonts w:asciiTheme="minorHAnsi" w:hAnsiTheme="minorHAnsi" w:cstheme="minorHAnsi"/>
                <w:iCs/>
                <w:lang w:val="et-EE"/>
              </w:rPr>
              <w:t>töökeskkond ja lihvitud</w:t>
            </w:r>
            <w:r w:rsidR="000430D8" w:rsidRPr="00196DCB">
              <w:rPr>
                <w:rFonts w:asciiTheme="minorHAnsi" w:hAnsiTheme="minorHAnsi" w:cstheme="minorHAnsi"/>
                <w:iCs/>
                <w:lang w:val="et-EE"/>
              </w:rPr>
              <w:t xml:space="preserve"> </w:t>
            </w:r>
            <w:r w:rsidRPr="00196DCB">
              <w:rPr>
                <w:rFonts w:asciiTheme="minorHAnsi" w:hAnsiTheme="minorHAnsi" w:cstheme="minorHAnsi"/>
                <w:iCs/>
                <w:lang w:val="et-EE"/>
              </w:rPr>
              <w:t>protsessid</w:t>
            </w:r>
          </w:p>
        </w:tc>
      </w:tr>
      <w:tr w:rsidR="00196DCB" w:rsidRPr="00196DCB" w14:paraId="44B591A4" w14:textId="29975C5D" w:rsidTr="00196DCB">
        <w:tc>
          <w:tcPr>
            <w:tcW w:w="2689" w:type="dxa"/>
          </w:tcPr>
          <w:p w14:paraId="6BB8F1F9" w14:textId="77777777" w:rsidR="009D1AD4" w:rsidRPr="00196DCB" w:rsidRDefault="009D1AD4" w:rsidP="00C7060E">
            <w:pPr>
              <w:pStyle w:val="Header"/>
              <w:rPr>
                <w:rFonts w:asciiTheme="minorHAnsi" w:hAnsiTheme="minorHAnsi" w:cstheme="minorHAnsi"/>
                <w:iCs/>
                <w:lang w:val="et-EE"/>
              </w:rPr>
            </w:pPr>
            <w:r w:rsidRPr="00196DCB">
              <w:rPr>
                <w:rFonts w:asciiTheme="minorHAnsi" w:hAnsiTheme="minorHAnsi" w:cstheme="minorHAnsi"/>
                <w:iCs/>
                <w:lang w:val="et-EE"/>
              </w:rPr>
              <w:t>Elron on eetiline ja keskkonnasõbralik</w:t>
            </w:r>
          </w:p>
          <w:p w14:paraId="3127C0BD" w14:textId="77777777" w:rsidR="009D1AD4" w:rsidRPr="00196DCB" w:rsidRDefault="009D1AD4" w:rsidP="00C7060E">
            <w:pPr>
              <w:pStyle w:val="Header"/>
              <w:rPr>
                <w:rFonts w:asciiTheme="minorHAnsi" w:hAnsiTheme="minorHAnsi" w:cstheme="minorHAnsi"/>
                <w:iCs/>
                <w:lang w:val="et-EE"/>
              </w:rPr>
            </w:pPr>
          </w:p>
        </w:tc>
        <w:tc>
          <w:tcPr>
            <w:tcW w:w="5670" w:type="dxa"/>
          </w:tcPr>
          <w:p w14:paraId="3CD970A9" w14:textId="6782FB74" w:rsidR="009D1AD4" w:rsidRPr="00196DCB" w:rsidRDefault="009D1AD4" w:rsidP="002C3306">
            <w:pPr>
              <w:pStyle w:val="Header"/>
              <w:rPr>
                <w:rFonts w:asciiTheme="minorHAnsi" w:hAnsiTheme="minorHAnsi" w:cstheme="minorHAnsi"/>
                <w:iCs/>
                <w:lang w:val="et-EE"/>
              </w:rPr>
            </w:pPr>
            <w:r w:rsidRPr="00196DCB">
              <w:rPr>
                <w:rFonts w:asciiTheme="minorHAnsi" w:hAnsiTheme="minorHAnsi" w:cstheme="minorHAnsi"/>
                <w:iCs/>
                <w:lang w:val="et-EE"/>
              </w:rPr>
              <w:t>Väiksem CO2 jalajälg kui</w:t>
            </w:r>
            <w:r w:rsidR="000430D8" w:rsidRPr="00196DCB">
              <w:rPr>
                <w:rFonts w:asciiTheme="minorHAnsi" w:hAnsiTheme="minorHAnsi" w:cstheme="minorHAnsi"/>
                <w:iCs/>
                <w:lang w:val="et-EE"/>
              </w:rPr>
              <w:t xml:space="preserve"> </w:t>
            </w:r>
            <w:r w:rsidRPr="00196DCB">
              <w:rPr>
                <w:rFonts w:asciiTheme="minorHAnsi" w:hAnsiTheme="minorHAnsi" w:cstheme="minorHAnsi"/>
                <w:iCs/>
                <w:lang w:val="et-EE"/>
              </w:rPr>
              <w:t>alternatiivsetel transpordi</w:t>
            </w:r>
            <w:r w:rsidR="003D128D" w:rsidRPr="00196DCB">
              <w:rPr>
                <w:rFonts w:asciiTheme="minorHAnsi" w:hAnsiTheme="minorHAnsi" w:cstheme="minorHAnsi"/>
                <w:iCs/>
                <w:lang w:val="et-EE"/>
              </w:rPr>
              <w:t>-</w:t>
            </w:r>
            <w:r w:rsidRPr="00196DCB">
              <w:rPr>
                <w:rFonts w:asciiTheme="minorHAnsi" w:hAnsiTheme="minorHAnsi" w:cstheme="minorHAnsi"/>
                <w:iCs/>
                <w:lang w:val="et-EE"/>
              </w:rPr>
              <w:t>liikidel</w:t>
            </w:r>
          </w:p>
          <w:p w14:paraId="7E5C1760" w14:textId="7C5B8857" w:rsidR="009D1AD4" w:rsidRPr="00196DCB" w:rsidRDefault="009D1AD4" w:rsidP="002C3306">
            <w:pPr>
              <w:pStyle w:val="Header"/>
              <w:rPr>
                <w:rFonts w:asciiTheme="minorHAnsi" w:hAnsiTheme="minorHAnsi" w:cstheme="minorHAnsi"/>
                <w:iCs/>
                <w:lang w:val="et-EE"/>
              </w:rPr>
            </w:pPr>
            <w:r w:rsidRPr="00196DCB">
              <w:rPr>
                <w:rFonts w:asciiTheme="minorHAnsi" w:hAnsiTheme="minorHAnsi" w:cstheme="minorHAnsi"/>
                <w:iCs/>
                <w:lang w:val="et-EE"/>
              </w:rPr>
              <w:t>Lähtume eetikakoodeksist ja</w:t>
            </w:r>
            <w:r w:rsidR="003D128D" w:rsidRPr="00196DCB">
              <w:rPr>
                <w:rFonts w:asciiTheme="minorHAnsi" w:hAnsiTheme="minorHAnsi" w:cstheme="minorHAnsi"/>
                <w:iCs/>
                <w:lang w:val="et-EE"/>
              </w:rPr>
              <w:t xml:space="preserve"> </w:t>
            </w:r>
            <w:r w:rsidRPr="00196DCB">
              <w:rPr>
                <w:rFonts w:asciiTheme="minorHAnsi" w:hAnsiTheme="minorHAnsi" w:cstheme="minorHAnsi"/>
                <w:iCs/>
                <w:lang w:val="et-EE"/>
              </w:rPr>
              <w:t>nõuame seda ka oma</w:t>
            </w:r>
          </w:p>
          <w:p w14:paraId="5D19E00F" w14:textId="2DF9B131" w:rsidR="009D1AD4" w:rsidRPr="00196DCB" w:rsidRDefault="009D1AD4" w:rsidP="002C3306">
            <w:pPr>
              <w:pStyle w:val="Header"/>
              <w:rPr>
                <w:rFonts w:asciiTheme="minorHAnsi" w:hAnsiTheme="minorHAnsi" w:cstheme="minorHAnsi"/>
                <w:iCs/>
                <w:lang w:val="et-EE"/>
              </w:rPr>
            </w:pPr>
            <w:r w:rsidRPr="00196DCB">
              <w:rPr>
                <w:rFonts w:asciiTheme="minorHAnsi" w:hAnsiTheme="minorHAnsi" w:cstheme="minorHAnsi"/>
                <w:iCs/>
                <w:lang w:val="et-EE"/>
              </w:rPr>
              <w:t>äripartneritelt (Code of Conduct)</w:t>
            </w:r>
          </w:p>
        </w:tc>
      </w:tr>
      <w:tr w:rsidR="00196DCB" w:rsidRPr="00196DCB" w14:paraId="64BA8509" w14:textId="023A72A9" w:rsidTr="00196DCB">
        <w:tc>
          <w:tcPr>
            <w:tcW w:w="2689" w:type="dxa"/>
          </w:tcPr>
          <w:p w14:paraId="3276D871" w14:textId="76FA98F9" w:rsidR="009D1AD4" w:rsidRPr="00196DCB" w:rsidRDefault="009D1AD4" w:rsidP="00C7060E">
            <w:pPr>
              <w:pStyle w:val="Header"/>
              <w:rPr>
                <w:rFonts w:asciiTheme="minorHAnsi" w:hAnsiTheme="minorHAnsi" w:cstheme="minorHAnsi"/>
                <w:iCs/>
                <w:lang w:val="et-EE"/>
              </w:rPr>
            </w:pPr>
            <w:r w:rsidRPr="00196DCB">
              <w:rPr>
                <w:rFonts w:asciiTheme="minorHAnsi" w:hAnsiTheme="minorHAnsi" w:cstheme="minorHAnsi"/>
                <w:iCs/>
                <w:lang w:val="et-EE"/>
              </w:rPr>
              <w:t>Elron on kõrgelt hinnatud tööandja omas sektoris</w:t>
            </w:r>
          </w:p>
        </w:tc>
        <w:tc>
          <w:tcPr>
            <w:tcW w:w="5670" w:type="dxa"/>
          </w:tcPr>
          <w:p w14:paraId="74DDAEAB" w14:textId="248F47F6" w:rsidR="009D1AD4" w:rsidRPr="00196DCB" w:rsidRDefault="009D1AD4" w:rsidP="00D31128">
            <w:pPr>
              <w:pStyle w:val="Header"/>
              <w:rPr>
                <w:rFonts w:asciiTheme="minorHAnsi" w:hAnsiTheme="minorHAnsi" w:cstheme="minorHAnsi"/>
                <w:iCs/>
                <w:lang w:val="et-EE"/>
              </w:rPr>
            </w:pPr>
            <w:r w:rsidRPr="00196DCB">
              <w:rPr>
                <w:rFonts w:asciiTheme="minorHAnsi" w:hAnsiTheme="minorHAnsi" w:cstheme="minorHAnsi"/>
                <w:iCs/>
                <w:lang w:val="et-EE"/>
              </w:rPr>
              <w:t>Töötajate rahuloluindeks &gt; 5.5/7st</w:t>
            </w:r>
          </w:p>
          <w:p w14:paraId="7782D3C6" w14:textId="39F7C7E8" w:rsidR="009D1AD4" w:rsidRPr="00196DCB" w:rsidRDefault="009D1AD4" w:rsidP="00D31128">
            <w:pPr>
              <w:pStyle w:val="Header"/>
              <w:rPr>
                <w:rFonts w:asciiTheme="minorHAnsi" w:hAnsiTheme="minorHAnsi" w:cstheme="minorHAnsi"/>
                <w:iCs/>
                <w:lang w:val="et-EE"/>
              </w:rPr>
            </w:pPr>
            <w:r w:rsidRPr="00196DCB">
              <w:rPr>
                <w:rFonts w:asciiTheme="minorHAnsi" w:hAnsiTheme="minorHAnsi" w:cstheme="minorHAnsi"/>
                <w:iCs/>
                <w:lang w:val="et-EE"/>
              </w:rPr>
              <w:t>TOP 3 tööandja omas sektoris (transport ja logistika)</w:t>
            </w:r>
          </w:p>
          <w:p w14:paraId="145A3BF3" w14:textId="471CF4EE" w:rsidR="009D1AD4" w:rsidRPr="00196DCB" w:rsidRDefault="009D1AD4" w:rsidP="00D31128">
            <w:pPr>
              <w:pStyle w:val="Header"/>
              <w:rPr>
                <w:rFonts w:asciiTheme="minorHAnsi" w:hAnsiTheme="minorHAnsi" w:cstheme="minorHAnsi"/>
                <w:iCs/>
                <w:lang w:val="et-EE"/>
              </w:rPr>
            </w:pPr>
          </w:p>
        </w:tc>
      </w:tr>
    </w:tbl>
    <w:p w14:paraId="20EB34B7" w14:textId="77777777" w:rsidR="00C7060E" w:rsidRPr="00196DCB" w:rsidRDefault="00C7060E" w:rsidP="006F3668">
      <w:pPr>
        <w:pStyle w:val="Header"/>
        <w:jc w:val="both"/>
        <w:rPr>
          <w:rFonts w:asciiTheme="minorHAnsi" w:hAnsiTheme="minorHAnsi" w:cstheme="minorHAnsi"/>
          <w:b/>
          <w:bCs/>
          <w:szCs w:val="24"/>
          <w:lang w:val="et-EE"/>
        </w:rPr>
      </w:pPr>
    </w:p>
    <w:p w14:paraId="5EA62543" w14:textId="2C35880C" w:rsidR="007050E2" w:rsidRPr="00196DCB" w:rsidRDefault="00401079" w:rsidP="006F3668">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Järgnevate aastate </w:t>
      </w:r>
      <w:r w:rsidR="00111E01" w:rsidRPr="00196DCB">
        <w:rPr>
          <w:rFonts w:asciiTheme="minorHAnsi" w:hAnsiTheme="minorHAnsi" w:cstheme="minorHAnsi"/>
          <w:szCs w:val="24"/>
          <w:lang w:val="et-EE"/>
        </w:rPr>
        <w:t>olulised tegevus</w:t>
      </w:r>
      <w:r w:rsidR="006702C1" w:rsidRPr="00196DCB">
        <w:rPr>
          <w:rFonts w:asciiTheme="minorHAnsi" w:hAnsiTheme="minorHAnsi" w:cstheme="minorHAnsi"/>
          <w:szCs w:val="24"/>
          <w:lang w:val="et-EE"/>
        </w:rPr>
        <w:t>ed strateegiliste eesmärkide saavutamiseks:</w:t>
      </w:r>
    </w:p>
    <w:p w14:paraId="3D11E5AD" w14:textId="77777777" w:rsidR="007050E2" w:rsidRPr="00196DCB" w:rsidRDefault="007050E2" w:rsidP="006F3668">
      <w:pPr>
        <w:pStyle w:val="Header"/>
        <w:jc w:val="both"/>
        <w:rPr>
          <w:rFonts w:asciiTheme="minorHAnsi" w:hAnsiTheme="minorHAnsi" w:cstheme="minorHAnsi"/>
          <w:szCs w:val="24"/>
          <w:lang w:val="et-EE"/>
        </w:rPr>
      </w:pPr>
    </w:p>
    <w:tbl>
      <w:tblPr>
        <w:tblStyle w:val="TableGrid"/>
        <w:tblW w:w="0" w:type="auto"/>
        <w:tblLook w:val="04A0" w:firstRow="1" w:lastRow="0" w:firstColumn="1" w:lastColumn="0" w:noHBand="0" w:noVBand="1"/>
      </w:tblPr>
      <w:tblGrid>
        <w:gridCol w:w="5949"/>
        <w:gridCol w:w="2354"/>
      </w:tblGrid>
      <w:tr w:rsidR="00196DCB" w:rsidRPr="00196DCB" w14:paraId="5FA830B1" w14:textId="523EEF19" w:rsidTr="00D12514">
        <w:tc>
          <w:tcPr>
            <w:tcW w:w="5949" w:type="dxa"/>
          </w:tcPr>
          <w:p w14:paraId="7172E42B" w14:textId="75F10D88" w:rsidR="00D12514" w:rsidRPr="00196DCB" w:rsidRDefault="00D12514" w:rsidP="006F3668">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Uute Skoda rongide liinidele suunamine</w:t>
            </w:r>
          </w:p>
        </w:tc>
        <w:tc>
          <w:tcPr>
            <w:tcW w:w="2354" w:type="dxa"/>
          </w:tcPr>
          <w:p w14:paraId="53677E34" w14:textId="6C1AC984" w:rsidR="00D12514" w:rsidRPr="00196DCB" w:rsidRDefault="006E6D7D" w:rsidP="006F3668">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2025 - 2026</w:t>
            </w:r>
          </w:p>
        </w:tc>
      </w:tr>
      <w:tr w:rsidR="00196DCB" w:rsidRPr="00196DCB" w14:paraId="6A5F613E" w14:textId="6BC328AF" w:rsidTr="00D12514">
        <w:tc>
          <w:tcPr>
            <w:tcW w:w="5949" w:type="dxa"/>
          </w:tcPr>
          <w:p w14:paraId="5260E5DE" w14:textId="6AE50076" w:rsidR="00D12514" w:rsidRPr="00196DCB" w:rsidRDefault="006E6D7D" w:rsidP="006F3668">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Uue kaasaegse depoo projekteerimine ja kasutuselevõtt</w:t>
            </w:r>
          </w:p>
        </w:tc>
        <w:tc>
          <w:tcPr>
            <w:tcW w:w="2354" w:type="dxa"/>
          </w:tcPr>
          <w:p w14:paraId="38FCA468" w14:textId="6EE8A5EC" w:rsidR="00D12514" w:rsidRPr="00196DCB" w:rsidRDefault="006E6D7D" w:rsidP="006F3668">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2027 - 2028</w:t>
            </w:r>
          </w:p>
        </w:tc>
      </w:tr>
      <w:tr w:rsidR="00196DCB" w:rsidRPr="00196DCB" w14:paraId="0ECC471C" w14:textId="56F116E4" w:rsidTr="00D12514">
        <w:tc>
          <w:tcPr>
            <w:tcW w:w="5949" w:type="dxa"/>
          </w:tcPr>
          <w:p w14:paraId="6822816E" w14:textId="72BA4F04" w:rsidR="00D12514" w:rsidRPr="00196DCB" w:rsidRDefault="005E2ED6" w:rsidP="006F3668">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Depooteenuste arendamine </w:t>
            </w:r>
            <w:r w:rsidR="006959D6" w:rsidRPr="00196DCB">
              <w:rPr>
                <w:rFonts w:asciiTheme="minorHAnsi" w:hAnsiTheme="minorHAnsi" w:cstheme="minorHAnsi"/>
                <w:szCs w:val="24"/>
                <w:lang w:val="et-EE"/>
              </w:rPr>
              <w:t>äritegevuse laiendamiseks</w:t>
            </w:r>
          </w:p>
        </w:tc>
        <w:tc>
          <w:tcPr>
            <w:tcW w:w="2354" w:type="dxa"/>
          </w:tcPr>
          <w:p w14:paraId="7A081AB7" w14:textId="2611808D" w:rsidR="00D12514" w:rsidRPr="00196DCB" w:rsidRDefault="006959D6" w:rsidP="006F3668">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2030</w:t>
            </w:r>
          </w:p>
        </w:tc>
      </w:tr>
      <w:tr w:rsidR="00196DCB" w:rsidRPr="00196DCB" w14:paraId="5A26E133" w14:textId="540F51E6" w:rsidTr="00D12514">
        <w:tc>
          <w:tcPr>
            <w:tcW w:w="5949" w:type="dxa"/>
          </w:tcPr>
          <w:p w14:paraId="4DD0B119" w14:textId="392F4E02" w:rsidR="00D12514" w:rsidRPr="00196DCB" w:rsidRDefault="004863A9" w:rsidP="006F3668">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Flirt diiselrongide ( DMU ) ümberehitus </w:t>
            </w:r>
            <w:r w:rsidR="00E91853" w:rsidRPr="00196DCB">
              <w:rPr>
                <w:rFonts w:asciiTheme="minorHAnsi" w:hAnsiTheme="minorHAnsi" w:cstheme="minorHAnsi"/>
                <w:szCs w:val="24"/>
                <w:lang w:val="et-EE"/>
              </w:rPr>
              <w:t>akudele</w:t>
            </w:r>
          </w:p>
        </w:tc>
        <w:tc>
          <w:tcPr>
            <w:tcW w:w="2354" w:type="dxa"/>
          </w:tcPr>
          <w:p w14:paraId="6AC5C0A4" w14:textId="3A083C0A" w:rsidR="00D12514" w:rsidRPr="00196DCB" w:rsidRDefault="00E91853" w:rsidP="006F3668">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2030 - 2035</w:t>
            </w:r>
          </w:p>
        </w:tc>
      </w:tr>
      <w:tr w:rsidR="00196DCB" w:rsidRPr="00196DCB" w14:paraId="59DE400F" w14:textId="74F941A7" w:rsidTr="00D12514">
        <w:tc>
          <w:tcPr>
            <w:tcW w:w="5949" w:type="dxa"/>
          </w:tcPr>
          <w:p w14:paraId="209A488E" w14:textId="5988FE3B" w:rsidR="00D12514" w:rsidRPr="00196DCB" w:rsidRDefault="006959D6" w:rsidP="006F3668">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Rongiliiklus</w:t>
            </w:r>
            <w:r w:rsidR="000864FC" w:rsidRPr="00196DCB">
              <w:rPr>
                <w:rFonts w:asciiTheme="minorHAnsi" w:hAnsiTheme="minorHAnsi" w:cstheme="minorHAnsi"/>
                <w:szCs w:val="24"/>
                <w:lang w:val="et-EE"/>
              </w:rPr>
              <w:t xml:space="preserve">korralduse </w:t>
            </w:r>
            <w:r w:rsidR="00D661AB" w:rsidRPr="00196DCB">
              <w:rPr>
                <w:rFonts w:asciiTheme="minorHAnsi" w:hAnsiTheme="minorHAnsi" w:cstheme="minorHAnsi"/>
                <w:szCs w:val="24"/>
                <w:lang w:val="et-EE"/>
              </w:rPr>
              <w:t xml:space="preserve">haldamiseks vastava tarkvara </w:t>
            </w:r>
            <w:r w:rsidR="00E91853" w:rsidRPr="00196DCB">
              <w:rPr>
                <w:rFonts w:asciiTheme="minorHAnsi" w:hAnsiTheme="minorHAnsi" w:cstheme="minorHAnsi"/>
                <w:szCs w:val="24"/>
                <w:lang w:val="et-EE"/>
              </w:rPr>
              <w:t>arendamine ja kasutuselevõtt</w:t>
            </w:r>
            <w:r w:rsidR="00D661AB" w:rsidRPr="00196DCB">
              <w:rPr>
                <w:rFonts w:asciiTheme="minorHAnsi" w:hAnsiTheme="minorHAnsi" w:cstheme="minorHAnsi"/>
                <w:szCs w:val="24"/>
                <w:lang w:val="et-EE"/>
              </w:rPr>
              <w:t xml:space="preserve"> ( RLH )</w:t>
            </w:r>
          </w:p>
        </w:tc>
        <w:tc>
          <w:tcPr>
            <w:tcW w:w="2354" w:type="dxa"/>
          </w:tcPr>
          <w:p w14:paraId="19589F3A" w14:textId="1376A3C8" w:rsidR="00D12514" w:rsidRPr="00196DCB" w:rsidRDefault="00D661AB" w:rsidP="006F3668">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2027</w:t>
            </w:r>
            <w:r w:rsidR="009963ED" w:rsidRPr="00196DCB">
              <w:rPr>
                <w:rFonts w:asciiTheme="minorHAnsi" w:hAnsiTheme="minorHAnsi" w:cstheme="minorHAnsi"/>
                <w:szCs w:val="24"/>
                <w:lang w:val="et-EE"/>
              </w:rPr>
              <w:t xml:space="preserve"> - 2028</w:t>
            </w:r>
          </w:p>
        </w:tc>
      </w:tr>
      <w:tr w:rsidR="00196DCB" w:rsidRPr="00196DCB" w14:paraId="7FA11286" w14:textId="77777777" w:rsidTr="00D12514">
        <w:tc>
          <w:tcPr>
            <w:tcW w:w="5949" w:type="dxa"/>
          </w:tcPr>
          <w:p w14:paraId="4456AB99" w14:textId="617F919E" w:rsidR="00E91853" w:rsidRPr="00196DCB" w:rsidRDefault="009963ED" w:rsidP="006F3668">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Ühtse piletimüügi süsteemi arendamine</w:t>
            </w:r>
            <w:r w:rsidR="006A38A4" w:rsidRPr="00196DCB">
              <w:rPr>
                <w:rFonts w:asciiTheme="minorHAnsi" w:hAnsiTheme="minorHAnsi" w:cstheme="minorHAnsi"/>
                <w:szCs w:val="24"/>
                <w:lang w:val="et-EE"/>
              </w:rPr>
              <w:t xml:space="preserve"> koos muu Eesti ühistranspordiga</w:t>
            </w:r>
          </w:p>
        </w:tc>
        <w:tc>
          <w:tcPr>
            <w:tcW w:w="2354" w:type="dxa"/>
          </w:tcPr>
          <w:p w14:paraId="4C01E453" w14:textId="62256703" w:rsidR="00E91853" w:rsidRPr="00196DCB" w:rsidRDefault="006A38A4" w:rsidP="006F3668">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20</w:t>
            </w:r>
            <w:r w:rsidR="008B3F6A" w:rsidRPr="00196DCB">
              <w:rPr>
                <w:rFonts w:asciiTheme="minorHAnsi" w:hAnsiTheme="minorHAnsi" w:cstheme="minorHAnsi"/>
                <w:szCs w:val="24"/>
                <w:lang w:val="et-EE"/>
              </w:rPr>
              <w:t>26 - 2028</w:t>
            </w:r>
          </w:p>
        </w:tc>
      </w:tr>
      <w:tr w:rsidR="00196DCB" w:rsidRPr="00196DCB" w14:paraId="3B9357D1" w14:textId="77777777" w:rsidTr="00D12514">
        <w:tc>
          <w:tcPr>
            <w:tcW w:w="5949" w:type="dxa"/>
          </w:tcPr>
          <w:p w14:paraId="545AEA41" w14:textId="30C728C8" w:rsidR="00E91853" w:rsidRPr="00196DCB" w:rsidRDefault="008B3F6A" w:rsidP="006F3668">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Rail Baltic Regionali rongihanke </w:t>
            </w:r>
            <w:r w:rsidR="00443AC6" w:rsidRPr="00196DCB">
              <w:rPr>
                <w:rFonts w:asciiTheme="minorHAnsi" w:hAnsiTheme="minorHAnsi" w:cstheme="minorHAnsi"/>
                <w:szCs w:val="24"/>
                <w:lang w:val="et-EE"/>
              </w:rPr>
              <w:t xml:space="preserve">korraldus  </w:t>
            </w:r>
          </w:p>
        </w:tc>
        <w:tc>
          <w:tcPr>
            <w:tcW w:w="2354" w:type="dxa"/>
          </w:tcPr>
          <w:p w14:paraId="3ED990C3" w14:textId="3C28E42C" w:rsidR="00E91853" w:rsidRPr="00196DCB" w:rsidRDefault="00443AC6" w:rsidP="006F3668">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20</w:t>
            </w:r>
            <w:r w:rsidR="00EC45ED" w:rsidRPr="00196DCB">
              <w:rPr>
                <w:rFonts w:asciiTheme="minorHAnsi" w:hAnsiTheme="minorHAnsi" w:cstheme="minorHAnsi"/>
                <w:szCs w:val="24"/>
                <w:lang w:val="et-EE"/>
              </w:rPr>
              <w:t>25 -2026</w:t>
            </w:r>
          </w:p>
        </w:tc>
      </w:tr>
      <w:tr w:rsidR="00D12514" w:rsidRPr="00196DCB" w14:paraId="1282F820" w14:textId="3B86A446" w:rsidTr="00D12514">
        <w:tc>
          <w:tcPr>
            <w:tcW w:w="5949" w:type="dxa"/>
          </w:tcPr>
          <w:p w14:paraId="3E4C5C70" w14:textId="743FBF8A" w:rsidR="00D12514" w:rsidRPr="00196DCB" w:rsidRDefault="00EC45ED" w:rsidP="006F3668">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 xml:space="preserve">Rail Baltic Regionali rongide opereerimisvalmidus </w:t>
            </w:r>
          </w:p>
        </w:tc>
        <w:tc>
          <w:tcPr>
            <w:tcW w:w="2354" w:type="dxa"/>
          </w:tcPr>
          <w:p w14:paraId="3758F815" w14:textId="68F5E2D2" w:rsidR="00D12514" w:rsidRPr="00196DCB" w:rsidRDefault="00EC45ED" w:rsidP="006F3668">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20</w:t>
            </w:r>
            <w:r w:rsidR="00245BCE" w:rsidRPr="00196DCB">
              <w:rPr>
                <w:rFonts w:asciiTheme="minorHAnsi" w:hAnsiTheme="minorHAnsi" w:cstheme="minorHAnsi"/>
                <w:szCs w:val="24"/>
                <w:lang w:val="et-EE"/>
              </w:rPr>
              <w:t>30 - 2031</w:t>
            </w:r>
          </w:p>
        </w:tc>
      </w:tr>
    </w:tbl>
    <w:p w14:paraId="1C0D3345" w14:textId="6D25CFEA" w:rsidR="006D35E5" w:rsidRPr="00196DCB" w:rsidRDefault="006D35E5" w:rsidP="006F3668">
      <w:pPr>
        <w:pStyle w:val="Header"/>
        <w:jc w:val="both"/>
        <w:rPr>
          <w:rFonts w:asciiTheme="minorHAnsi" w:hAnsiTheme="minorHAnsi" w:cstheme="minorHAnsi"/>
          <w:szCs w:val="24"/>
          <w:lang w:val="et-EE"/>
        </w:rPr>
      </w:pPr>
    </w:p>
    <w:p w14:paraId="68AAE177" w14:textId="3C992F61" w:rsidR="006F3668" w:rsidRPr="00196DCB" w:rsidRDefault="006F3668" w:rsidP="006F3668">
      <w:pPr>
        <w:pStyle w:val="Header"/>
        <w:jc w:val="both"/>
        <w:rPr>
          <w:rFonts w:asciiTheme="minorHAnsi" w:hAnsiTheme="minorHAnsi" w:cstheme="minorHAnsi"/>
          <w:b/>
          <w:szCs w:val="24"/>
          <w:lang w:val="et-EE"/>
        </w:rPr>
      </w:pPr>
      <w:r w:rsidRPr="00196DCB">
        <w:rPr>
          <w:rFonts w:asciiTheme="minorHAnsi" w:hAnsiTheme="minorHAnsi" w:cstheme="minorHAnsi"/>
          <w:b/>
          <w:szCs w:val="24"/>
          <w:lang w:val="et-EE"/>
        </w:rPr>
        <w:t>Finantseesmärgid</w:t>
      </w:r>
    </w:p>
    <w:p w14:paraId="7DAD94B1" w14:textId="77777777" w:rsidR="002517C8" w:rsidRPr="00196DCB" w:rsidRDefault="002517C8" w:rsidP="006F3668">
      <w:pPr>
        <w:pStyle w:val="Header"/>
        <w:jc w:val="both"/>
        <w:rPr>
          <w:rFonts w:asciiTheme="minorHAnsi" w:hAnsiTheme="minorHAnsi" w:cstheme="minorHAnsi"/>
          <w:i/>
          <w:szCs w:val="24"/>
          <w:u w:val="single"/>
          <w:lang w:val="et-EE"/>
        </w:rPr>
      </w:pPr>
    </w:p>
    <w:p w14:paraId="7E987A4D" w14:textId="03AF787A" w:rsidR="006F3668" w:rsidRPr="00196DCB" w:rsidRDefault="006F3668" w:rsidP="006F3668">
      <w:pPr>
        <w:pStyle w:val="Header"/>
        <w:jc w:val="both"/>
        <w:rPr>
          <w:rFonts w:asciiTheme="minorHAnsi" w:hAnsiTheme="minorHAnsi" w:cstheme="minorHAnsi"/>
          <w:i/>
          <w:szCs w:val="24"/>
          <w:u w:val="single"/>
          <w:lang w:val="et-EE"/>
        </w:rPr>
      </w:pPr>
      <w:r w:rsidRPr="00196DCB">
        <w:rPr>
          <w:rFonts w:asciiTheme="minorHAnsi" w:hAnsiTheme="minorHAnsi" w:cstheme="minorHAnsi"/>
          <w:i/>
          <w:szCs w:val="24"/>
          <w:u w:val="single"/>
          <w:lang w:val="et-EE"/>
        </w:rPr>
        <w:t>Kasumlikkus</w:t>
      </w:r>
    </w:p>
    <w:p w14:paraId="41F6E1E5" w14:textId="62C75139" w:rsidR="006F3668" w:rsidRPr="00196DCB" w:rsidRDefault="006F3668" w:rsidP="006F3668">
      <w:pPr>
        <w:pStyle w:val="Header"/>
        <w:jc w:val="both"/>
        <w:rPr>
          <w:rFonts w:asciiTheme="minorHAnsi" w:hAnsiTheme="minorHAnsi" w:cstheme="minorHAnsi"/>
          <w:i/>
          <w:szCs w:val="24"/>
          <w:lang w:val="et-EE"/>
        </w:rPr>
      </w:pPr>
      <w:r w:rsidRPr="00196DCB">
        <w:rPr>
          <w:rFonts w:asciiTheme="minorHAnsi" w:hAnsiTheme="minorHAnsi" w:cstheme="minorHAnsi"/>
          <w:i/>
          <w:szCs w:val="24"/>
          <w:lang w:val="et-EE"/>
        </w:rPr>
        <w:t xml:space="preserve">Kuna AS Eesti Liinirongid ei tegutse vabal turul (tegutseb riigiga sõlmitud avaliku teenindamise lepingu alusel) ja riigisisene avalik reisijatevedu raudteel ei ole Eesti tingimustes kasumlik tegevus (riik maksab iga-aastaselt avaliku liiniveo toetust), siis ootab riik omanikuna, et </w:t>
      </w:r>
      <w:r w:rsidR="00563DB0" w:rsidRPr="00196DCB">
        <w:rPr>
          <w:rFonts w:asciiTheme="minorHAnsi" w:hAnsiTheme="minorHAnsi" w:cstheme="minorHAnsi"/>
          <w:i/>
          <w:szCs w:val="24"/>
          <w:lang w:val="et-EE"/>
        </w:rPr>
        <w:t>aktsiaselts</w:t>
      </w:r>
      <w:r w:rsidRPr="00196DCB">
        <w:rPr>
          <w:rFonts w:asciiTheme="minorHAnsi" w:hAnsiTheme="minorHAnsi" w:cstheme="minorHAnsi"/>
          <w:i/>
          <w:szCs w:val="24"/>
          <w:lang w:val="et-EE"/>
        </w:rPr>
        <w:t xml:space="preserve"> tegutseks efektiivselt, ressursisäästlikult ja avaliku liiniveo tulud (piletitulu, avaliku liiniveo toetus ja muud tulud) ei oleks väiksemad kui avaliku liiniveo kulud.</w:t>
      </w:r>
    </w:p>
    <w:p w14:paraId="618AF4FF" w14:textId="77777777" w:rsidR="0015468D" w:rsidRPr="00196DCB" w:rsidRDefault="0015468D" w:rsidP="006F3668">
      <w:pPr>
        <w:pStyle w:val="Header"/>
        <w:jc w:val="both"/>
        <w:rPr>
          <w:rFonts w:asciiTheme="minorHAnsi" w:hAnsiTheme="minorHAnsi" w:cstheme="minorHAnsi"/>
          <w:szCs w:val="24"/>
          <w:lang w:val="et-EE"/>
        </w:rPr>
      </w:pPr>
    </w:p>
    <w:p w14:paraId="738108B4" w14:textId="682C3FD0" w:rsidR="008034CC" w:rsidRPr="00196DCB" w:rsidRDefault="001003D1" w:rsidP="008034CC">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Akts</w:t>
      </w:r>
      <w:r w:rsidR="008C1A49" w:rsidRPr="00196DCB">
        <w:rPr>
          <w:rFonts w:asciiTheme="minorHAnsi" w:hAnsiTheme="minorHAnsi" w:cstheme="minorHAnsi"/>
          <w:szCs w:val="24"/>
          <w:lang w:val="et-EE"/>
        </w:rPr>
        <w:t>i</w:t>
      </w:r>
      <w:r w:rsidRPr="00196DCB">
        <w:rPr>
          <w:rFonts w:asciiTheme="minorHAnsi" w:hAnsiTheme="minorHAnsi" w:cstheme="minorHAnsi"/>
          <w:szCs w:val="24"/>
          <w:lang w:val="et-EE"/>
        </w:rPr>
        <w:t xml:space="preserve">aseltsi majanduslikud </w:t>
      </w:r>
      <w:r w:rsidR="00CA42F7" w:rsidRPr="00196DCB">
        <w:rPr>
          <w:rFonts w:asciiTheme="minorHAnsi" w:hAnsiTheme="minorHAnsi" w:cstheme="minorHAnsi"/>
          <w:szCs w:val="24"/>
          <w:lang w:val="et-EE"/>
        </w:rPr>
        <w:t>e</w:t>
      </w:r>
      <w:r w:rsidR="00DF4567" w:rsidRPr="00196DCB">
        <w:rPr>
          <w:rFonts w:asciiTheme="minorHAnsi" w:hAnsiTheme="minorHAnsi" w:cstheme="minorHAnsi"/>
          <w:szCs w:val="24"/>
          <w:lang w:val="et-EE"/>
        </w:rPr>
        <w:t>esmär</w:t>
      </w:r>
      <w:r w:rsidRPr="00196DCB">
        <w:rPr>
          <w:rFonts w:asciiTheme="minorHAnsi" w:hAnsiTheme="minorHAnsi" w:cstheme="minorHAnsi"/>
          <w:szCs w:val="24"/>
          <w:lang w:val="et-EE"/>
        </w:rPr>
        <w:t>gid</w:t>
      </w:r>
      <w:r w:rsidR="00DF4567" w:rsidRPr="00196DCB">
        <w:rPr>
          <w:rFonts w:asciiTheme="minorHAnsi" w:hAnsiTheme="minorHAnsi" w:cstheme="minorHAnsi"/>
          <w:szCs w:val="24"/>
          <w:lang w:val="et-EE"/>
        </w:rPr>
        <w:t xml:space="preserve"> on</w:t>
      </w:r>
      <w:r w:rsidR="00517162" w:rsidRPr="00196DCB">
        <w:rPr>
          <w:rFonts w:asciiTheme="minorHAnsi" w:hAnsiTheme="minorHAnsi" w:cstheme="minorHAnsi"/>
          <w:szCs w:val="24"/>
          <w:lang w:val="et-EE"/>
        </w:rPr>
        <w:t xml:space="preserve"> </w:t>
      </w:r>
      <w:r w:rsidR="00DF4567" w:rsidRPr="00196DCB">
        <w:rPr>
          <w:rFonts w:asciiTheme="minorHAnsi" w:hAnsiTheme="minorHAnsi" w:cstheme="minorHAnsi"/>
          <w:szCs w:val="24"/>
          <w:lang w:val="et-EE"/>
        </w:rPr>
        <w:t>täidetud.</w:t>
      </w:r>
      <w:r w:rsidR="00517162" w:rsidRPr="00196DCB">
        <w:rPr>
          <w:rFonts w:asciiTheme="minorHAnsi" w:hAnsiTheme="minorHAnsi" w:cstheme="minorHAnsi"/>
          <w:szCs w:val="24"/>
          <w:lang w:val="et-EE"/>
        </w:rPr>
        <w:t xml:space="preserve"> </w:t>
      </w:r>
      <w:r w:rsidR="00517162" w:rsidRPr="00196DCB">
        <w:rPr>
          <w:rFonts w:asciiTheme="minorHAnsi" w:hAnsiTheme="minorHAnsi" w:cstheme="minorHAnsi"/>
          <w:szCs w:val="24"/>
          <w:lang w:val="et-EE"/>
        </w:rPr>
        <w:tab/>
      </w:r>
      <w:r w:rsidRPr="00196DCB">
        <w:rPr>
          <w:rFonts w:asciiTheme="minorHAnsi" w:hAnsiTheme="minorHAnsi" w:cstheme="minorHAnsi"/>
          <w:szCs w:val="24"/>
          <w:lang w:val="et-EE"/>
        </w:rPr>
        <w:t>P</w:t>
      </w:r>
      <w:r w:rsidR="008034CC" w:rsidRPr="00196DCB">
        <w:rPr>
          <w:rFonts w:asciiTheme="minorHAnsi" w:hAnsiTheme="minorHAnsi" w:cstheme="minorHAnsi"/>
          <w:szCs w:val="24"/>
          <w:lang w:val="et-EE"/>
        </w:rPr>
        <w:t xml:space="preserve">õhitegevuse tulem on positiivne, </w:t>
      </w:r>
      <w:r w:rsidR="00C476A8" w:rsidRPr="00196DCB">
        <w:rPr>
          <w:rFonts w:asciiTheme="minorHAnsi" w:hAnsiTheme="minorHAnsi" w:cstheme="minorHAnsi"/>
          <w:lang w:val="et-EE"/>
        </w:rPr>
        <w:t xml:space="preserve">Aktsiaselts </w:t>
      </w:r>
      <w:r w:rsidR="008034CC" w:rsidRPr="00196DCB">
        <w:rPr>
          <w:rFonts w:asciiTheme="minorHAnsi" w:hAnsiTheme="minorHAnsi" w:cstheme="minorHAnsi"/>
          <w:szCs w:val="24"/>
          <w:lang w:val="et-EE"/>
        </w:rPr>
        <w:t>jätkusuutlik</w:t>
      </w:r>
      <w:r w:rsidR="002A2917" w:rsidRPr="00196DCB">
        <w:rPr>
          <w:rFonts w:asciiTheme="minorHAnsi" w:hAnsiTheme="minorHAnsi" w:cstheme="minorHAnsi"/>
          <w:szCs w:val="24"/>
          <w:lang w:val="et-EE"/>
        </w:rPr>
        <w:t>, tugeva bilanssi ja omakapitali</w:t>
      </w:r>
      <w:r w:rsidR="000E4446" w:rsidRPr="00196DCB">
        <w:rPr>
          <w:rFonts w:asciiTheme="minorHAnsi" w:hAnsiTheme="minorHAnsi" w:cstheme="minorHAnsi"/>
          <w:szCs w:val="24"/>
          <w:lang w:val="et-EE"/>
        </w:rPr>
        <w:t>ga</w:t>
      </w:r>
      <w:r w:rsidR="008034CC" w:rsidRPr="00196DCB">
        <w:rPr>
          <w:rFonts w:asciiTheme="minorHAnsi" w:hAnsiTheme="minorHAnsi" w:cstheme="minorHAnsi"/>
          <w:szCs w:val="24"/>
          <w:lang w:val="et-EE"/>
        </w:rPr>
        <w:t xml:space="preserve"> ning oma tegevuse </w:t>
      </w:r>
      <w:r w:rsidR="008034CC" w:rsidRPr="00196DCB">
        <w:rPr>
          <w:rFonts w:asciiTheme="minorHAnsi" w:hAnsiTheme="minorHAnsi" w:cstheme="minorHAnsi"/>
          <w:szCs w:val="24"/>
          <w:lang w:val="et-EE"/>
        </w:rPr>
        <w:lastRenderedPageBreak/>
        <w:t xml:space="preserve">kavandamisel juhindub </w:t>
      </w:r>
      <w:r w:rsidR="00C476A8" w:rsidRPr="00196DCB">
        <w:rPr>
          <w:rFonts w:asciiTheme="minorHAnsi" w:hAnsiTheme="minorHAnsi" w:cstheme="minorHAnsi"/>
          <w:lang w:val="et-EE"/>
        </w:rPr>
        <w:t xml:space="preserve">Aktsiaselts </w:t>
      </w:r>
      <w:r w:rsidR="008034CC" w:rsidRPr="00196DCB">
        <w:rPr>
          <w:rFonts w:asciiTheme="minorHAnsi" w:hAnsiTheme="minorHAnsi" w:cstheme="minorHAnsi"/>
          <w:szCs w:val="24"/>
          <w:lang w:val="et-EE"/>
        </w:rPr>
        <w:t xml:space="preserve">tegevuse efektiivsuse tõstmise, piletitulu </w:t>
      </w:r>
      <w:r w:rsidR="00AE2FE5" w:rsidRPr="00196DCB">
        <w:rPr>
          <w:rFonts w:asciiTheme="minorHAnsi" w:hAnsiTheme="minorHAnsi" w:cstheme="minorHAnsi"/>
          <w:szCs w:val="24"/>
          <w:lang w:val="et-EE"/>
        </w:rPr>
        <w:t xml:space="preserve">osakaalu </w:t>
      </w:r>
      <w:r w:rsidR="008034CC" w:rsidRPr="00196DCB">
        <w:rPr>
          <w:rFonts w:asciiTheme="minorHAnsi" w:hAnsiTheme="minorHAnsi" w:cstheme="minorHAnsi"/>
          <w:szCs w:val="24"/>
          <w:lang w:val="et-EE"/>
        </w:rPr>
        <w:t xml:space="preserve">suurendamise ja vajaliku riikliku dotatsiooni </w:t>
      </w:r>
      <w:r w:rsidR="00AE2FE5" w:rsidRPr="00196DCB">
        <w:rPr>
          <w:rFonts w:asciiTheme="minorHAnsi" w:hAnsiTheme="minorHAnsi" w:cstheme="minorHAnsi"/>
          <w:szCs w:val="24"/>
          <w:lang w:val="et-EE"/>
        </w:rPr>
        <w:t xml:space="preserve">osakaalu </w:t>
      </w:r>
      <w:r w:rsidR="008034CC" w:rsidRPr="00196DCB">
        <w:rPr>
          <w:rFonts w:asciiTheme="minorHAnsi" w:hAnsiTheme="minorHAnsi" w:cstheme="minorHAnsi"/>
          <w:szCs w:val="24"/>
          <w:lang w:val="et-EE"/>
        </w:rPr>
        <w:t>vähendamise eesmärkidest.</w:t>
      </w:r>
    </w:p>
    <w:p w14:paraId="3837CF03" w14:textId="77777777" w:rsidR="008034CC" w:rsidRPr="00196DCB" w:rsidRDefault="008034CC" w:rsidP="008034CC">
      <w:pPr>
        <w:pStyle w:val="Header"/>
        <w:jc w:val="both"/>
        <w:rPr>
          <w:rFonts w:asciiTheme="minorHAnsi" w:hAnsiTheme="minorHAnsi" w:cstheme="minorHAnsi"/>
          <w:szCs w:val="24"/>
          <w:lang w:val="et-EE"/>
        </w:rPr>
      </w:pPr>
    </w:p>
    <w:p w14:paraId="3744D35A" w14:textId="77777777" w:rsidR="006F3668" w:rsidRPr="00196DCB" w:rsidRDefault="006F3668" w:rsidP="006F3668">
      <w:pPr>
        <w:pStyle w:val="Header"/>
        <w:jc w:val="both"/>
        <w:rPr>
          <w:rFonts w:asciiTheme="minorHAnsi" w:hAnsiTheme="minorHAnsi" w:cstheme="minorHAnsi"/>
          <w:i/>
          <w:szCs w:val="24"/>
          <w:u w:val="single"/>
          <w:lang w:val="et-EE"/>
        </w:rPr>
      </w:pPr>
      <w:r w:rsidRPr="00196DCB">
        <w:rPr>
          <w:rFonts w:asciiTheme="minorHAnsi" w:hAnsiTheme="minorHAnsi" w:cstheme="minorHAnsi"/>
          <w:i/>
          <w:szCs w:val="24"/>
          <w:u w:val="single"/>
          <w:lang w:val="et-EE"/>
        </w:rPr>
        <w:t>Konservatiivsus</w:t>
      </w:r>
    </w:p>
    <w:p w14:paraId="31D7C8F1" w14:textId="394BD55F" w:rsidR="006F3668" w:rsidRPr="00196DCB" w:rsidRDefault="006F3668" w:rsidP="00B54E6A">
      <w:pPr>
        <w:pStyle w:val="Header"/>
        <w:jc w:val="both"/>
        <w:rPr>
          <w:rFonts w:asciiTheme="minorHAnsi" w:hAnsiTheme="minorHAnsi" w:cstheme="minorHAnsi"/>
          <w:i/>
          <w:szCs w:val="24"/>
          <w:lang w:val="et-EE"/>
        </w:rPr>
      </w:pPr>
      <w:r w:rsidRPr="00196DCB">
        <w:rPr>
          <w:rFonts w:asciiTheme="minorHAnsi" w:hAnsiTheme="minorHAnsi" w:cstheme="minorHAnsi"/>
          <w:i/>
          <w:szCs w:val="24"/>
          <w:lang w:val="et-EE"/>
        </w:rPr>
        <w:t>Riigi kui omaniku ootus on, et kõik tema omanduses olevad äriühingud teostavad enda majandustegevust keskmisest madalamate riskidega ja konservatiivse kapitalistruktuuriga.</w:t>
      </w:r>
      <w:r w:rsidR="00DF4567" w:rsidRPr="00196DCB">
        <w:rPr>
          <w:rFonts w:asciiTheme="minorHAnsi" w:hAnsiTheme="minorHAnsi" w:cstheme="minorHAnsi"/>
          <w:i/>
          <w:szCs w:val="24"/>
          <w:lang w:val="et-EE"/>
        </w:rPr>
        <w:t xml:space="preserve"> </w:t>
      </w:r>
      <w:r w:rsidRPr="00196DCB">
        <w:rPr>
          <w:rFonts w:asciiTheme="minorHAnsi" w:hAnsiTheme="minorHAnsi" w:cstheme="minorHAnsi"/>
          <w:i/>
          <w:szCs w:val="24"/>
          <w:lang w:val="et-EE"/>
        </w:rPr>
        <w:t>Arvestades suure avaliku huviga, panustab lisaks äriühingu põhitegevuse rahavoogudest tehtavatele investeeringutele ka riik omapoolselt projektidesse, mis on seotud eeskätt reisijateveo kvaliteetse teenusega.</w:t>
      </w:r>
      <w:r w:rsidR="00DF4567" w:rsidRPr="00196DCB">
        <w:rPr>
          <w:rFonts w:asciiTheme="minorHAnsi" w:hAnsiTheme="minorHAnsi" w:cstheme="minorHAnsi"/>
          <w:i/>
          <w:szCs w:val="24"/>
          <w:lang w:val="et-EE"/>
        </w:rPr>
        <w:t xml:space="preserve"> </w:t>
      </w:r>
      <w:r w:rsidRPr="00196DCB">
        <w:rPr>
          <w:rFonts w:asciiTheme="minorHAnsi" w:hAnsiTheme="minorHAnsi" w:cstheme="minorHAnsi"/>
          <w:i/>
          <w:szCs w:val="24"/>
          <w:lang w:val="et-EE"/>
        </w:rPr>
        <w:t>Kõik plaanitavad investeeringud peavad olema põhjalikult läbi analüüsitud ning kaasnevad riskid tuvastatud ning arvesse võetud.</w:t>
      </w:r>
      <w:r w:rsidR="00B54E6A" w:rsidRPr="00196DCB">
        <w:rPr>
          <w:lang w:val="et-EE"/>
        </w:rPr>
        <w:t xml:space="preserve"> </w:t>
      </w:r>
      <w:r w:rsidR="00B54E6A" w:rsidRPr="00196DCB">
        <w:rPr>
          <w:rFonts w:asciiTheme="minorHAnsi" w:hAnsiTheme="minorHAnsi" w:cstheme="minorHAnsi"/>
          <w:i/>
          <w:szCs w:val="24"/>
          <w:lang w:val="et-EE"/>
        </w:rPr>
        <w:t>Optimaalse omakapitali proportsiooni koguvaradest määrab Rahandusministeerium „Riigi osalusega äriühingute, sihtasutuste ja mittetulundusühingute koondaruandes“, millest äriühing finantsplaanide koostamisel peab lähtuma.</w:t>
      </w:r>
    </w:p>
    <w:p w14:paraId="017027CD" w14:textId="77777777" w:rsidR="00DF4567" w:rsidRPr="00196DCB" w:rsidRDefault="00DF4567" w:rsidP="006F3668">
      <w:pPr>
        <w:pStyle w:val="Header"/>
        <w:jc w:val="both"/>
        <w:rPr>
          <w:rFonts w:asciiTheme="minorHAnsi" w:hAnsiTheme="minorHAnsi" w:cstheme="minorHAnsi"/>
          <w:szCs w:val="24"/>
          <w:lang w:val="et-EE"/>
        </w:rPr>
      </w:pPr>
    </w:p>
    <w:p w14:paraId="3EE3D74C" w14:textId="1B8C2A8E" w:rsidR="00517162" w:rsidRPr="00196DCB" w:rsidRDefault="00CA42F7" w:rsidP="006F3668">
      <w:pPr>
        <w:pStyle w:val="Header"/>
        <w:jc w:val="both"/>
        <w:rPr>
          <w:rFonts w:asciiTheme="minorHAnsi" w:hAnsiTheme="minorHAnsi" w:cstheme="minorHAnsi"/>
          <w:szCs w:val="24"/>
          <w:lang w:val="et-EE"/>
        </w:rPr>
      </w:pPr>
      <w:r w:rsidRPr="00196DCB">
        <w:rPr>
          <w:rFonts w:asciiTheme="minorHAnsi" w:hAnsiTheme="minorHAnsi" w:cstheme="minorHAnsi"/>
          <w:szCs w:val="24"/>
          <w:lang w:val="et-EE"/>
        </w:rPr>
        <w:t>Konservatiivsus</w:t>
      </w:r>
      <w:r w:rsidR="00AE2FE5" w:rsidRPr="00196DCB">
        <w:rPr>
          <w:rFonts w:asciiTheme="minorHAnsi" w:hAnsiTheme="minorHAnsi" w:cstheme="minorHAnsi"/>
          <w:szCs w:val="24"/>
          <w:lang w:val="et-EE"/>
        </w:rPr>
        <w:t xml:space="preserve">e </w:t>
      </w:r>
      <w:r w:rsidRPr="00196DCB">
        <w:rPr>
          <w:rFonts w:asciiTheme="minorHAnsi" w:hAnsiTheme="minorHAnsi" w:cstheme="minorHAnsi"/>
          <w:szCs w:val="24"/>
          <w:lang w:val="et-EE"/>
        </w:rPr>
        <w:t>e</w:t>
      </w:r>
      <w:r w:rsidR="00DF4567" w:rsidRPr="00196DCB">
        <w:rPr>
          <w:rFonts w:asciiTheme="minorHAnsi" w:hAnsiTheme="minorHAnsi" w:cstheme="minorHAnsi"/>
          <w:szCs w:val="24"/>
          <w:lang w:val="et-EE"/>
        </w:rPr>
        <w:t xml:space="preserve">esmärk on </w:t>
      </w:r>
      <w:r w:rsidR="00E2089F" w:rsidRPr="00196DCB">
        <w:rPr>
          <w:rFonts w:asciiTheme="minorHAnsi" w:hAnsiTheme="minorHAnsi" w:cstheme="minorHAnsi"/>
          <w:szCs w:val="24"/>
          <w:lang w:val="et-EE"/>
        </w:rPr>
        <w:t xml:space="preserve">praktiliselt </w:t>
      </w:r>
      <w:r w:rsidR="00DF4567" w:rsidRPr="00196DCB">
        <w:rPr>
          <w:rFonts w:asciiTheme="minorHAnsi" w:hAnsiTheme="minorHAnsi" w:cstheme="minorHAnsi"/>
          <w:szCs w:val="24"/>
          <w:lang w:val="et-EE"/>
        </w:rPr>
        <w:t xml:space="preserve">täidetud. </w:t>
      </w:r>
      <w:r w:rsidR="00AB764E" w:rsidRPr="00196DCB">
        <w:rPr>
          <w:rFonts w:asciiTheme="minorHAnsi" w:hAnsiTheme="minorHAnsi" w:cstheme="minorHAnsi"/>
          <w:szCs w:val="24"/>
          <w:lang w:val="et-EE"/>
        </w:rPr>
        <w:t>Raha</w:t>
      </w:r>
      <w:r w:rsidR="008034CC" w:rsidRPr="00196DCB">
        <w:rPr>
          <w:rFonts w:asciiTheme="minorHAnsi" w:hAnsiTheme="minorHAnsi" w:cstheme="minorHAnsi"/>
          <w:szCs w:val="24"/>
          <w:lang w:val="et-EE"/>
        </w:rPr>
        <w:t xml:space="preserve">ndusministeerium </w:t>
      </w:r>
      <w:r w:rsidR="00AB764E" w:rsidRPr="00196DCB">
        <w:rPr>
          <w:rFonts w:asciiTheme="minorHAnsi" w:hAnsiTheme="minorHAnsi" w:cstheme="minorHAnsi"/>
          <w:szCs w:val="24"/>
          <w:lang w:val="et-EE"/>
        </w:rPr>
        <w:t xml:space="preserve">on </w:t>
      </w:r>
      <w:r w:rsidR="008034CC" w:rsidRPr="00196DCB">
        <w:rPr>
          <w:rFonts w:asciiTheme="minorHAnsi" w:hAnsiTheme="minorHAnsi" w:cstheme="minorHAnsi"/>
          <w:szCs w:val="24"/>
          <w:lang w:val="et-EE"/>
        </w:rPr>
        <w:t xml:space="preserve">hinnanud AS-i Eesti Liinirongid omakapitali optimaalseks osakaaluks </w:t>
      </w:r>
      <w:r w:rsidR="00B54E6A" w:rsidRPr="00196DCB">
        <w:rPr>
          <w:rFonts w:asciiTheme="minorHAnsi" w:hAnsiTheme="minorHAnsi" w:cstheme="minorHAnsi"/>
          <w:szCs w:val="24"/>
          <w:lang w:val="et-EE"/>
        </w:rPr>
        <w:t>6</w:t>
      </w:r>
      <w:r w:rsidR="008034CC" w:rsidRPr="00196DCB">
        <w:rPr>
          <w:rFonts w:asciiTheme="minorHAnsi" w:hAnsiTheme="minorHAnsi" w:cstheme="minorHAnsi"/>
          <w:szCs w:val="24"/>
          <w:lang w:val="et-EE"/>
        </w:rPr>
        <w:t>0-</w:t>
      </w:r>
      <w:r w:rsidR="00B54E6A" w:rsidRPr="00196DCB">
        <w:rPr>
          <w:rFonts w:asciiTheme="minorHAnsi" w:hAnsiTheme="minorHAnsi" w:cstheme="minorHAnsi"/>
          <w:szCs w:val="24"/>
          <w:lang w:val="et-EE"/>
        </w:rPr>
        <w:t>6</w:t>
      </w:r>
      <w:r w:rsidR="008034CC" w:rsidRPr="00196DCB">
        <w:rPr>
          <w:rFonts w:asciiTheme="minorHAnsi" w:hAnsiTheme="minorHAnsi" w:cstheme="minorHAnsi"/>
          <w:szCs w:val="24"/>
          <w:lang w:val="et-EE"/>
        </w:rPr>
        <w:t>5%. 20</w:t>
      </w:r>
      <w:r w:rsidR="00BB2CDE" w:rsidRPr="00196DCB">
        <w:rPr>
          <w:rFonts w:asciiTheme="minorHAnsi" w:hAnsiTheme="minorHAnsi" w:cstheme="minorHAnsi"/>
          <w:szCs w:val="24"/>
          <w:lang w:val="et-EE"/>
        </w:rPr>
        <w:t>2</w:t>
      </w:r>
      <w:r w:rsidR="00F477E7" w:rsidRPr="00196DCB">
        <w:rPr>
          <w:rFonts w:asciiTheme="minorHAnsi" w:hAnsiTheme="minorHAnsi" w:cstheme="minorHAnsi"/>
          <w:szCs w:val="24"/>
          <w:lang w:val="et-EE"/>
        </w:rPr>
        <w:t>4</w:t>
      </w:r>
      <w:r w:rsidR="008034CC" w:rsidRPr="00196DCB">
        <w:rPr>
          <w:rFonts w:asciiTheme="minorHAnsi" w:hAnsiTheme="minorHAnsi" w:cstheme="minorHAnsi"/>
          <w:szCs w:val="24"/>
          <w:lang w:val="et-EE"/>
        </w:rPr>
        <w:t xml:space="preserve">. aasta lõpu seisuga </w:t>
      </w:r>
      <w:r w:rsidR="00BB2CDE" w:rsidRPr="00196DCB">
        <w:rPr>
          <w:rFonts w:asciiTheme="minorHAnsi" w:hAnsiTheme="minorHAnsi" w:cstheme="minorHAnsi"/>
          <w:szCs w:val="24"/>
          <w:lang w:val="et-EE"/>
        </w:rPr>
        <w:t>moodustas</w:t>
      </w:r>
      <w:r w:rsidR="008034CC" w:rsidRPr="00196DCB">
        <w:rPr>
          <w:rFonts w:asciiTheme="minorHAnsi" w:hAnsiTheme="minorHAnsi" w:cstheme="minorHAnsi"/>
          <w:szCs w:val="24"/>
          <w:lang w:val="et-EE"/>
        </w:rPr>
        <w:t xml:space="preserve"> omakapital </w:t>
      </w:r>
      <w:r w:rsidR="00F42A0F" w:rsidRPr="00196DCB">
        <w:rPr>
          <w:rFonts w:asciiTheme="minorHAnsi" w:hAnsiTheme="minorHAnsi" w:cstheme="minorHAnsi"/>
          <w:szCs w:val="24"/>
          <w:lang w:val="et-EE"/>
        </w:rPr>
        <w:t>57,8%</w:t>
      </w:r>
      <w:r w:rsidR="008034CC" w:rsidRPr="00196DCB">
        <w:rPr>
          <w:rFonts w:asciiTheme="minorHAnsi" w:hAnsiTheme="minorHAnsi" w:cstheme="minorHAnsi"/>
          <w:strike/>
          <w:szCs w:val="24"/>
          <w:lang w:val="et-EE"/>
        </w:rPr>
        <w:t>6</w:t>
      </w:r>
      <w:r w:rsidR="00B54E6A" w:rsidRPr="00196DCB">
        <w:rPr>
          <w:rFonts w:asciiTheme="minorHAnsi" w:hAnsiTheme="minorHAnsi" w:cstheme="minorHAnsi"/>
          <w:strike/>
          <w:szCs w:val="24"/>
          <w:lang w:val="et-EE"/>
        </w:rPr>
        <w:t>1</w:t>
      </w:r>
      <w:r w:rsidR="008B6AF4" w:rsidRPr="00196DCB">
        <w:rPr>
          <w:rFonts w:asciiTheme="minorHAnsi" w:hAnsiTheme="minorHAnsi" w:cstheme="minorHAnsi"/>
          <w:strike/>
          <w:szCs w:val="24"/>
          <w:lang w:val="et-EE"/>
        </w:rPr>
        <w:t>,</w:t>
      </w:r>
      <w:r w:rsidR="00DF1606" w:rsidRPr="00196DCB">
        <w:rPr>
          <w:rFonts w:asciiTheme="minorHAnsi" w:hAnsiTheme="minorHAnsi" w:cstheme="minorHAnsi"/>
          <w:strike/>
          <w:szCs w:val="24"/>
          <w:lang w:val="et-EE"/>
        </w:rPr>
        <w:t>5</w:t>
      </w:r>
      <w:r w:rsidR="008034CC" w:rsidRPr="00196DCB">
        <w:rPr>
          <w:rFonts w:asciiTheme="minorHAnsi" w:hAnsiTheme="minorHAnsi" w:cstheme="minorHAnsi"/>
          <w:strike/>
          <w:szCs w:val="24"/>
          <w:lang w:val="et-EE"/>
        </w:rPr>
        <w:t>%</w:t>
      </w:r>
      <w:r w:rsidR="008034CC" w:rsidRPr="00196DCB">
        <w:rPr>
          <w:rFonts w:asciiTheme="minorHAnsi" w:hAnsiTheme="minorHAnsi" w:cstheme="minorHAnsi"/>
          <w:szCs w:val="24"/>
          <w:lang w:val="et-EE"/>
        </w:rPr>
        <w:t xml:space="preserve"> bilansimahust</w:t>
      </w:r>
      <w:r w:rsidR="00E2089F" w:rsidRPr="00196DCB">
        <w:rPr>
          <w:rFonts w:asciiTheme="minorHAnsi" w:hAnsiTheme="minorHAnsi" w:cstheme="minorHAnsi"/>
          <w:szCs w:val="24"/>
          <w:lang w:val="et-EE"/>
        </w:rPr>
        <w:t>, mis on lähedane optimaalsele</w:t>
      </w:r>
      <w:r w:rsidR="008034CC" w:rsidRPr="00196DCB">
        <w:rPr>
          <w:rFonts w:asciiTheme="minorHAnsi" w:hAnsiTheme="minorHAnsi" w:cstheme="minorHAnsi"/>
          <w:szCs w:val="24"/>
          <w:lang w:val="et-EE"/>
        </w:rPr>
        <w:t xml:space="preserve">. </w:t>
      </w:r>
      <w:r w:rsidR="007F62C4" w:rsidRPr="00196DCB">
        <w:rPr>
          <w:rFonts w:asciiTheme="minorHAnsi" w:hAnsiTheme="minorHAnsi" w:cstheme="minorHAnsi"/>
          <w:szCs w:val="24"/>
          <w:lang w:val="et-EE"/>
        </w:rPr>
        <w:t>Kõiki kavandatavaid investeeringuid analüüsitakse põhjalikult</w:t>
      </w:r>
      <w:r w:rsidR="008034CC" w:rsidRPr="00196DCB">
        <w:rPr>
          <w:rFonts w:asciiTheme="minorHAnsi" w:hAnsiTheme="minorHAnsi" w:cstheme="minorHAnsi"/>
          <w:szCs w:val="24"/>
          <w:lang w:val="et-EE"/>
        </w:rPr>
        <w:t xml:space="preserve"> ning riske jälgi</w:t>
      </w:r>
      <w:r w:rsidR="0018584F" w:rsidRPr="00196DCB">
        <w:rPr>
          <w:rFonts w:asciiTheme="minorHAnsi" w:hAnsiTheme="minorHAnsi" w:cstheme="minorHAnsi"/>
          <w:szCs w:val="24"/>
          <w:lang w:val="et-EE"/>
        </w:rPr>
        <w:t>takse regulaarselt</w:t>
      </w:r>
      <w:r w:rsidR="007F62C4" w:rsidRPr="00196DCB">
        <w:rPr>
          <w:rFonts w:asciiTheme="minorHAnsi" w:hAnsiTheme="minorHAnsi" w:cstheme="minorHAnsi"/>
          <w:szCs w:val="24"/>
          <w:lang w:val="et-EE"/>
        </w:rPr>
        <w:t>.</w:t>
      </w:r>
      <w:r w:rsidR="00517162" w:rsidRPr="00196DCB">
        <w:rPr>
          <w:rFonts w:asciiTheme="minorHAnsi" w:hAnsiTheme="minorHAnsi" w:cstheme="minorHAnsi"/>
          <w:szCs w:val="24"/>
          <w:lang w:val="et-EE"/>
        </w:rPr>
        <w:tab/>
      </w:r>
    </w:p>
    <w:p w14:paraId="73735148" w14:textId="77777777" w:rsidR="00DF4567" w:rsidRPr="00196DCB" w:rsidRDefault="00DF4567" w:rsidP="006F3668">
      <w:pPr>
        <w:pStyle w:val="Header"/>
        <w:jc w:val="both"/>
        <w:rPr>
          <w:rFonts w:asciiTheme="minorHAnsi" w:hAnsiTheme="minorHAnsi" w:cstheme="minorHAnsi"/>
          <w:szCs w:val="24"/>
          <w:lang w:val="et-EE"/>
        </w:rPr>
      </w:pPr>
    </w:p>
    <w:p w14:paraId="3E4499FF" w14:textId="77777777" w:rsidR="006F3668" w:rsidRPr="00196DCB" w:rsidRDefault="006F3668" w:rsidP="006F3668">
      <w:pPr>
        <w:pStyle w:val="Header"/>
        <w:jc w:val="both"/>
        <w:rPr>
          <w:rFonts w:asciiTheme="minorHAnsi" w:hAnsiTheme="minorHAnsi" w:cstheme="minorHAnsi"/>
          <w:iCs/>
          <w:szCs w:val="24"/>
          <w:u w:val="single"/>
          <w:lang w:val="et-EE"/>
        </w:rPr>
      </w:pPr>
      <w:r w:rsidRPr="00196DCB">
        <w:rPr>
          <w:rFonts w:asciiTheme="minorHAnsi" w:hAnsiTheme="minorHAnsi" w:cstheme="minorHAnsi"/>
          <w:iCs/>
          <w:szCs w:val="24"/>
          <w:u w:val="single"/>
          <w:lang w:val="et-EE"/>
        </w:rPr>
        <w:t>Efektiivsus</w:t>
      </w:r>
    </w:p>
    <w:p w14:paraId="45262352" w14:textId="4D52C72C" w:rsidR="006F3668" w:rsidRPr="00196DCB" w:rsidRDefault="006F3668" w:rsidP="006F3668">
      <w:pPr>
        <w:pStyle w:val="Header"/>
        <w:jc w:val="both"/>
        <w:rPr>
          <w:rFonts w:asciiTheme="minorHAnsi" w:hAnsiTheme="minorHAnsi" w:cstheme="minorHAnsi"/>
          <w:iCs/>
          <w:szCs w:val="24"/>
          <w:lang w:val="et-EE"/>
        </w:rPr>
      </w:pPr>
      <w:r w:rsidRPr="00196DCB">
        <w:rPr>
          <w:rFonts w:asciiTheme="minorHAnsi" w:hAnsiTheme="minorHAnsi" w:cstheme="minorHAnsi"/>
          <w:iCs/>
          <w:szCs w:val="24"/>
          <w:lang w:val="et-EE"/>
        </w:rPr>
        <w:t>Riigi kui omaniku ootuseks on, et kõik tema omanduses olevad äriühingud teostavad enda</w:t>
      </w:r>
      <w:r w:rsidR="00BB2CDE" w:rsidRPr="00196DCB">
        <w:rPr>
          <w:rFonts w:asciiTheme="minorHAnsi" w:hAnsiTheme="minorHAnsi" w:cstheme="minorHAnsi"/>
          <w:iCs/>
          <w:szCs w:val="24"/>
          <w:lang w:val="et-EE"/>
        </w:rPr>
        <w:t xml:space="preserve"> </w:t>
      </w:r>
      <w:r w:rsidRPr="00196DCB">
        <w:rPr>
          <w:rFonts w:asciiTheme="minorHAnsi" w:hAnsiTheme="minorHAnsi" w:cstheme="minorHAnsi"/>
          <w:iCs/>
          <w:szCs w:val="24"/>
          <w:lang w:val="et-EE"/>
        </w:rPr>
        <w:t xml:space="preserve">majandustegevust efektiivselt ning ressursisäästlikult. AS Eesti Liinirongid peab tegelema aktiivselt reisijateveo teenuse kvaliteedi tõstmisega raudteel, et tagada seeläbi reisijate arvu kasv raudteel ning </w:t>
      </w:r>
      <w:r w:rsidR="00563DB0" w:rsidRPr="00196DCB">
        <w:rPr>
          <w:rFonts w:asciiTheme="minorHAnsi" w:hAnsiTheme="minorHAnsi" w:cstheme="minorHAnsi"/>
          <w:iCs/>
          <w:szCs w:val="24"/>
          <w:lang w:val="et-EE"/>
        </w:rPr>
        <w:t>aktsiaseltsi</w:t>
      </w:r>
      <w:r w:rsidRPr="00196DCB">
        <w:rPr>
          <w:rFonts w:asciiTheme="minorHAnsi" w:hAnsiTheme="minorHAnsi" w:cstheme="minorHAnsi"/>
          <w:iCs/>
          <w:szCs w:val="24"/>
          <w:lang w:val="et-EE"/>
        </w:rPr>
        <w:t xml:space="preserve"> tulude suurenemine.</w:t>
      </w:r>
    </w:p>
    <w:p w14:paraId="6C83B121" w14:textId="77777777" w:rsidR="007F62C4" w:rsidRPr="00196DCB" w:rsidRDefault="007F62C4" w:rsidP="006F3668">
      <w:pPr>
        <w:pStyle w:val="Header"/>
        <w:jc w:val="both"/>
        <w:rPr>
          <w:rFonts w:asciiTheme="minorHAnsi" w:hAnsiTheme="minorHAnsi" w:cstheme="minorHAnsi"/>
          <w:iCs/>
          <w:szCs w:val="24"/>
          <w:lang w:val="et-EE"/>
        </w:rPr>
      </w:pPr>
    </w:p>
    <w:p w14:paraId="132F2964" w14:textId="35BE919D" w:rsidR="007F62C4" w:rsidRPr="00196DCB" w:rsidRDefault="007F62C4" w:rsidP="006F3668">
      <w:pPr>
        <w:pStyle w:val="Header"/>
        <w:jc w:val="both"/>
        <w:rPr>
          <w:rFonts w:asciiTheme="minorHAnsi" w:hAnsiTheme="minorHAnsi" w:cstheme="minorHAnsi"/>
          <w:iCs/>
          <w:szCs w:val="24"/>
          <w:lang w:val="et-EE"/>
        </w:rPr>
      </w:pPr>
      <w:r w:rsidRPr="00196DCB">
        <w:rPr>
          <w:rFonts w:asciiTheme="minorHAnsi" w:hAnsiTheme="minorHAnsi" w:cstheme="minorHAnsi"/>
          <w:iCs/>
          <w:szCs w:val="24"/>
          <w:lang w:val="et-EE"/>
        </w:rPr>
        <w:t>Efektiivsuseesmär</w:t>
      </w:r>
      <w:r w:rsidR="00872D82" w:rsidRPr="00196DCB">
        <w:rPr>
          <w:rFonts w:asciiTheme="minorHAnsi" w:hAnsiTheme="minorHAnsi" w:cstheme="minorHAnsi"/>
          <w:iCs/>
          <w:szCs w:val="24"/>
          <w:lang w:val="et-EE"/>
        </w:rPr>
        <w:t xml:space="preserve">k on täidetud läbi ressursisäästliku majandamise, arvestades </w:t>
      </w:r>
      <w:r w:rsidR="00CA42F7" w:rsidRPr="00196DCB">
        <w:rPr>
          <w:rFonts w:asciiTheme="minorHAnsi" w:hAnsiTheme="minorHAnsi" w:cstheme="minorHAnsi"/>
          <w:iCs/>
          <w:szCs w:val="24"/>
          <w:lang w:val="et-EE"/>
        </w:rPr>
        <w:t>tööjõukulude</w:t>
      </w:r>
      <w:r w:rsidR="00872D82" w:rsidRPr="00196DCB">
        <w:rPr>
          <w:rFonts w:asciiTheme="minorHAnsi" w:hAnsiTheme="minorHAnsi" w:cstheme="minorHAnsi"/>
          <w:iCs/>
          <w:szCs w:val="24"/>
          <w:lang w:val="et-EE"/>
        </w:rPr>
        <w:t xml:space="preserve"> ja energiakulude kasvu. </w:t>
      </w:r>
      <w:r w:rsidR="00CA42F7" w:rsidRPr="00196DCB">
        <w:rPr>
          <w:rFonts w:asciiTheme="minorHAnsi" w:hAnsiTheme="minorHAnsi" w:cstheme="minorHAnsi"/>
          <w:iCs/>
          <w:szCs w:val="24"/>
          <w:lang w:val="et-EE"/>
        </w:rPr>
        <w:t xml:space="preserve">Piletihindade tõus </w:t>
      </w:r>
      <w:r w:rsidR="00801A25" w:rsidRPr="00196DCB">
        <w:rPr>
          <w:rFonts w:asciiTheme="minorHAnsi" w:hAnsiTheme="minorHAnsi" w:cstheme="minorHAnsi"/>
          <w:iCs/>
          <w:szCs w:val="24"/>
          <w:lang w:val="et-EE"/>
        </w:rPr>
        <w:t>kuni 10</w:t>
      </w:r>
      <w:r w:rsidR="00EB3358" w:rsidRPr="00196DCB">
        <w:rPr>
          <w:rFonts w:asciiTheme="minorHAnsi" w:hAnsiTheme="minorHAnsi" w:cstheme="minorHAnsi"/>
          <w:iCs/>
          <w:szCs w:val="24"/>
          <w:lang w:val="et-EE"/>
        </w:rPr>
        <w:t>%</w:t>
      </w:r>
      <w:r w:rsidR="00F477E7" w:rsidRPr="00196DCB">
        <w:rPr>
          <w:rFonts w:asciiTheme="minorHAnsi" w:hAnsiTheme="minorHAnsi" w:cstheme="minorHAnsi"/>
          <w:iCs/>
          <w:szCs w:val="24"/>
          <w:lang w:val="et-EE"/>
        </w:rPr>
        <w:t xml:space="preserve">, </w:t>
      </w:r>
      <w:r w:rsidR="00EA0554" w:rsidRPr="00196DCB">
        <w:rPr>
          <w:rFonts w:asciiTheme="minorHAnsi" w:hAnsiTheme="minorHAnsi" w:cstheme="minorHAnsi"/>
          <w:iCs/>
          <w:szCs w:val="24"/>
          <w:lang w:val="et-EE"/>
        </w:rPr>
        <w:t>teatud soodustuste kaotamine</w:t>
      </w:r>
      <w:r w:rsidR="00EB3358" w:rsidRPr="00196DCB">
        <w:rPr>
          <w:rFonts w:asciiTheme="minorHAnsi" w:hAnsiTheme="minorHAnsi" w:cstheme="minorHAnsi"/>
          <w:iCs/>
          <w:szCs w:val="24"/>
          <w:lang w:val="et-EE"/>
        </w:rPr>
        <w:t xml:space="preserve"> </w:t>
      </w:r>
      <w:r w:rsidR="00CA42F7" w:rsidRPr="00196DCB">
        <w:rPr>
          <w:rFonts w:asciiTheme="minorHAnsi" w:hAnsiTheme="minorHAnsi" w:cstheme="minorHAnsi"/>
          <w:iCs/>
          <w:szCs w:val="24"/>
          <w:lang w:val="et-EE"/>
        </w:rPr>
        <w:t xml:space="preserve">ja reisijate arvu </w:t>
      </w:r>
      <w:r w:rsidR="00EA0554" w:rsidRPr="00196DCB">
        <w:rPr>
          <w:rFonts w:asciiTheme="minorHAnsi" w:hAnsiTheme="minorHAnsi" w:cstheme="minorHAnsi"/>
          <w:iCs/>
          <w:szCs w:val="24"/>
          <w:lang w:val="et-EE"/>
        </w:rPr>
        <w:t>säilitamine vaatamata EVR rekonstrueerimis</w:t>
      </w:r>
      <w:r w:rsidR="00187366" w:rsidRPr="00196DCB">
        <w:rPr>
          <w:rFonts w:asciiTheme="minorHAnsi" w:hAnsiTheme="minorHAnsi" w:cstheme="minorHAnsi"/>
          <w:iCs/>
          <w:szCs w:val="24"/>
          <w:lang w:val="et-EE"/>
        </w:rPr>
        <w:t>töödest tingitud tõrgetele</w:t>
      </w:r>
      <w:r w:rsidR="00CA42F7" w:rsidRPr="00196DCB">
        <w:rPr>
          <w:rFonts w:asciiTheme="minorHAnsi" w:hAnsiTheme="minorHAnsi" w:cstheme="minorHAnsi"/>
          <w:iCs/>
          <w:szCs w:val="24"/>
          <w:lang w:val="et-EE"/>
        </w:rPr>
        <w:t xml:space="preserve"> on võimaldanud </w:t>
      </w:r>
      <w:r w:rsidR="00ED3DBC" w:rsidRPr="00196DCB">
        <w:rPr>
          <w:rFonts w:asciiTheme="minorHAnsi" w:hAnsiTheme="minorHAnsi" w:cstheme="minorHAnsi"/>
          <w:iCs/>
          <w:szCs w:val="24"/>
          <w:lang w:val="et-EE"/>
        </w:rPr>
        <w:t xml:space="preserve">ootuspäraselt majandada ning </w:t>
      </w:r>
      <w:r w:rsidR="008B738C" w:rsidRPr="00196DCB">
        <w:rPr>
          <w:rFonts w:asciiTheme="minorHAnsi" w:hAnsiTheme="minorHAnsi" w:cstheme="minorHAnsi"/>
          <w:iCs/>
          <w:szCs w:val="24"/>
          <w:lang w:val="et-EE"/>
        </w:rPr>
        <w:t>kasutada vastutustundlikult</w:t>
      </w:r>
      <w:r w:rsidR="00CA42F7" w:rsidRPr="00196DCB">
        <w:rPr>
          <w:rFonts w:asciiTheme="minorHAnsi" w:hAnsiTheme="minorHAnsi" w:cstheme="minorHAnsi"/>
          <w:iCs/>
          <w:szCs w:val="24"/>
          <w:lang w:val="et-EE"/>
        </w:rPr>
        <w:t xml:space="preserve"> </w:t>
      </w:r>
      <w:r w:rsidR="00AE2FE5" w:rsidRPr="00196DCB">
        <w:rPr>
          <w:rFonts w:asciiTheme="minorHAnsi" w:hAnsiTheme="minorHAnsi" w:cstheme="minorHAnsi"/>
          <w:iCs/>
          <w:szCs w:val="24"/>
          <w:lang w:val="et-EE"/>
        </w:rPr>
        <w:t>riikliku</w:t>
      </w:r>
      <w:r w:rsidR="00CA42F7" w:rsidRPr="00196DCB">
        <w:rPr>
          <w:rFonts w:asciiTheme="minorHAnsi" w:hAnsiTheme="minorHAnsi" w:cstheme="minorHAnsi"/>
          <w:iCs/>
          <w:szCs w:val="24"/>
          <w:lang w:val="et-EE"/>
        </w:rPr>
        <w:t xml:space="preserve"> dotatsiooni</w:t>
      </w:r>
      <w:r w:rsidR="00CB2F35" w:rsidRPr="00196DCB">
        <w:rPr>
          <w:rFonts w:asciiTheme="minorHAnsi" w:hAnsiTheme="minorHAnsi" w:cstheme="minorHAnsi"/>
          <w:iCs/>
          <w:szCs w:val="24"/>
          <w:lang w:val="et-EE"/>
        </w:rPr>
        <w:t xml:space="preserve"> </w:t>
      </w:r>
      <w:r w:rsidR="00CA42F7" w:rsidRPr="00196DCB">
        <w:rPr>
          <w:rFonts w:asciiTheme="minorHAnsi" w:hAnsiTheme="minorHAnsi" w:cstheme="minorHAnsi"/>
          <w:iCs/>
          <w:szCs w:val="24"/>
          <w:lang w:val="et-EE"/>
        </w:rPr>
        <w:t>Aktsiaseltsi tuludes.</w:t>
      </w:r>
      <w:r w:rsidRPr="00196DCB">
        <w:rPr>
          <w:rFonts w:asciiTheme="minorHAnsi" w:hAnsiTheme="minorHAnsi" w:cstheme="minorHAnsi"/>
          <w:iCs/>
          <w:szCs w:val="24"/>
          <w:lang w:val="et-EE"/>
        </w:rPr>
        <w:t xml:space="preserve"> </w:t>
      </w:r>
      <w:r w:rsidR="003D102F" w:rsidRPr="00196DCB">
        <w:rPr>
          <w:rFonts w:asciiTheme="minorHAnsi" w:hAnsiTheme="minorHAnsi" w:cstheme="minorHAnsi"/>
          <w:iCs/>
          <w:szCs w:val="24"/>
          <w:lang w:val="et-EE"/>
        </w:rPr>
        <w:t xml:space="preserve">  </w:t>
      </w:r>
      <w:r w:rsidR="00ED6C7C" w:rsidRPr="00196DCB">
        <w:rPr>
          <w:rFonts w:asciiTheme="minorHAnsi" w:hAnsiTheme="minorHAnsi" w:cstheme="minorHAnsi"/>
          <w:iCs/>
          <w:szCs w:val="24"/>
          <w:lang w:val="et-EE"/>
        </w:rPr>
        <w:t>Omatulude osakaal</w:t>
      </w:r>
      <w:r w:rsidR="0066705D" w:rsidRPr="00196DCB">
        <w:rPr>
          <w:rFonts w:asciiTheme="minorHAnsi" w:hAnsiTheme="minorHAnsi" w:cstheme="minorHAnsi"/>
          <w:iCs/>
          <w:szCs w:val="24"/>
          <w:lang w:val="et-EE"/>
        </w:rPr>
        <w:t xml:space="preserve"> oli 202</w:t>
      </w:r>
      <w:r w:rsidR="00F477E7" w:rsidRPr="00196DCB">
        <w:rPr>
          <w:rFonts w:asciiTheme="minorHAnsi" w:hAnsiTheme="minorHAnsi" w:cstheme="minorHAnsi"/>
          <w:iCs/>
          <w:szCs w:val="24"/>
          <w:lang w:val="et-EE"/>
        </w:rPr>
        <w:t>4</w:t>
      </w:r>
      <w:r w:rsidR="0066705D" w:rsidRPr="00196DCB">
        <w:rPr>
          <w:rFonts w:asciiTheme="minorHAnsi" w:hAnsiTheme="minorHAnsi" w:cstheme="minorHAnsi"/>
          <w:iCs/>
          <w:szCs w:val="24"/>
          <w:lang w:val="et-EE"/>
        </w:rPr>
        <w:t>.a. 3</w:t>
      </w:r>
      <w:r w:rsidR="00CB2F35" w:rsidRPr="00196DCB">
        <w:rPr>
          <w:rFonts w:asciiTheme="minorHAnsi" w:hAnsiTheme="minorHAnsi" w:cstheme="minorHAnsi"/>
          <w:iCs/>
          <w:szCs w:val="24"/>
          <w:lang w:val="et-EE"/>
        </w:rPr>
        <w:t>5,</w:t>
      </w:r>
      <w:r w:rsidR="00646AF7" w:rsidRPr="00196DCB">
        <w:rPr>
          <w:rFonts w:asciiTheme="minorHAnsi" w:hAnsiTheme="minorHAnsi" w:cstheme="minorHAnsi"/>
          <w:iCs/>
          <w:szCs w:val="24"/>
          <w:lang w:val="et-EE"/>
        </w:rPr>
        <w:t>3</w:t>
      </w:r>
      <w:r w:rsidR="0066705D" w:rsidRPr="00196DCB">
        <w:rPr>
          <w:rFonts w:asciiTheme="minorHAnsi" w:hAnsiTheme="minorHAnsi" w:cstheme="minorHAnsi"/>
          <w:iCs/>
          <w:szCs w:val="24"/>
          <w:lang w:val="et-EE"/>
        </w:rPr>
        <w:t>%, aasta varem 3</w:t>
      </w:r>
      <w:r w:rsidR="00DF1606" w:rsidRPr="00196DCB">
        <w:rPr>
          <w:rFonts w:asciiTheme="minorHAnsi" w:hAnsiTheme="minorHAnsi" w:cstheme="minorHAnsi"/>
          <w:iCs/>
          <w:szCs w:val="24"/>
          <w:lang w:val="et-EE"/>
        </w:rPr>
        <w:t>5</w:t>
      </w:r>
      <w:r w:rsidR="0066705D" w:rsidRPr="00196DCB">
        <w:rPr>
          <w:rFonts w:asciiTheme="minorHAnsi" w:hAnsiTheme="minorHAnsi" w:cstheme="minorHAnsi"/>
          <w:iCs/>
          <w:szCs w:val="24"/>
          <w:lang w:val="et-EE"/>
        </w:rPr>
        <w:t>%.</w:t>
      </w:r>
      <w:r w:rsidR="00A93609" w:rsidRPr="00196DCB">
        <w:rPr>
          <w:rFonts w:asciiTheme="minorHAnsi" w:hAnsiTheme="minorHAnsi" w:cstheme="minorHAnsi"/>
          <w:iCs/>
          <w:szCs w:val="24"/>
          <w:lang w:val="et-EE"/>
        </w:rPr>
        <w:t xml:space="preserve"> Strateegilise ee</w:t>
      </w:r>
      <w:r w:rsidR="00366619" w:rsidRPr="00196DCB">
        <w:rPr>
          <w:rFonts w:asciiTheme="minorHAnsi" w:hAnsiTheme="minorHAnsi" w:cstheme="minorHAnsi"/>
          <w:iCs/>
          <w:szCs w:val="24"/>
          <w:lang w:val="et-EE"/>
        </w:rPr>
        <w:t>smärgina on jõuda omatulude osakaaluga 50% aastaks 20</w:t>
      </w:r>
      <w:r w:rsidR="005E2ED6" w:rsidRPr="00196DCB">
        <w:rPr>
          <w:rFonts w:asciiTheme="minorHAnsi" w:hAnsiTheme="minorHAnsi" w:cstheme="minorHAnsi"/>
          <w:iCs/>
          <w:szCs w:val="24"/>
          <w:lang w:val="et-EE"/>
        </w:rPr>
        <w:t>32</w:t>
      </w:r>
    </w:p>
    <w:p w14:paraId="1353921C" w14:textId="77777777" w:rsidR="007F62C4" w:rsidRPr="00196DCB" w:rsidRDefault="007F62C4" w:rsidP="006F3668">
      <w:pPr>
        <w:pStyle w:val="Header"/>
        <w:jc w:val="both"/>
        <w:rPr>
          <w:rFonts w:asciiTheme="minorHAnsi" w:hAnsiTheme="minorHAnsi" w:cstheme="minorHAnsi"/>
          <w:iCs/>
          <w:szCs w:val="24"/>
          <w:lang w:val="et-EE"/>
        </w:rPr>
      </w:pPr>
    </w:p>
    <w:p w14:paraId="56E8A033" w14:textId="77777777" w:rsidR="00C51C7C" w:rsidRPr="00196DCB" w:rsidRDefault="00C51C7C" w:rsidP="006F3668">
      <w:pPr>
        <w:pStyle w:val="Header"/>
        <w:jc w:val="both"/>
        <w:rPr>
          <w:rFonts w:asciiTheme="minorHAnsi" w:hAnsiTheme="minorHAnsi" w:cstheme="minorHAnsi"/>
          <w:iCs/>
          <w:szCs w:val="24"/>
          <w:u w:val="single"/>
          <w:lang w:val="et-EE"/>
        </w:rPr>
      </w:pPr>
    </w:p>
    <w:p w14:paraId="6325CDE3" w14:textId="40B0BA52" w:rsidR="006F3668" w:rsidRPr="00196DCB" w:rsidRDefault="006F3668" w:rsidP="006F3668">
      <w:pPr>
        <w:pStyle w:val="Header"/>
        <w:jc w:val="both"/>
        <w:rPr>
          <w:rFonts w:asciiTheme="minorHAnsi" w:hAnsiTheme="minorHAnsi" w:cstheme="minorHAnsi"/>
          <w:iCs/>
          <w:szCs w:val="24"/>
          <w:u w:val="single"/>
          <w:lang w:val="et-EE"/>
        </w:rPr>
      </w:pPr>
      <w:r w:rsidRPr="00196DCB">
        <w:rPr>
          <w:rFonts w:asciiTheme="minorHAnsi" w:hAnsiTheme="minorHAnsi" w:cstheme="minorHAnsi"/>
          <w:iCs/>
          <w:szCs w:val="24"/>
          <w:u w:val="single"/>
          <w:lang w:val="et-EE"/>
        </w:rPr>
        <w:t>Omanikutulu</w:t>
      </w:r>
    </w:p>
    <w:p w14:paraId="6F07C341" w14:textId="4F0D5854" w:rsidR="006F3668" w:rsidRPr="00196DCB" w:rsidRDefault="006F3668" w:rsidP="006F3668">
      <w:pPr>
        <w:pStyle w:val="Header"/>
        <w:jc w:val="both"/>
        <w:rPr>
          <w:rFonts w:asciiTheme="minorHAnsi" w:hAnsiTheme="minorHAnsi" w:cstheme="minorHAnsi"/>
          <w:iCs/>
          <w:szCs w:val="24"/>
          <w:lang w:val="et-EE"/>
        </w:rPr>
      </w:pPr>
      <w:r w:rsidRPr="00196DCB">
        <w:rPr>
          <w:rFonts w:asciiTheme="minorHAnsi" w:hAnsiTheme="minorHAnsi" w:cstheme="minorHAnsi"/>
          <w:iCs/>
          <w:szCs w:val="24"/>
          <w:lang w:val="et-EE"/>
        </w:rPr>
        <w:t xml:space="preserve">Riigi kui omaniku ootuseks on, et kõik vabal turul opereerivad riigi äriühingud maksavad stabiilset omanikutulu (dividende). Kuna AS Eesti Liinirongid ei ole vabal turul opereeriv riigi äriühing, siis riik omanikuna ei oota äriühingult kapitalikulu tagasiteenimise ja iseseisva investeerimise võimekust ja peab võimalikuks/vajalikuks </w:t>
      </w:r>
      <w:r w:rsidR="00B54E6A" w:rsidRPr="00196DCB">
        <w:rPr>
          <w:rFonts w:asciiTheme="minorHAnsi" w:hAnsiTheme="minorHAnsi" w:cstheme="minorHAnsi"/>
          <w:iCs/>
          <w:szCs w:val="24"/>
          <w:lang w:val="et-EE"/>
        </w:rPr>
        <w:t>ettevõtte</w:t>
      </w:r>
      <w:r w:rsidRPr="00196DCB">
        <w:rPr>
          <w:rFonts w:asciiTheme="minorHAnsi" w:hAnsiTheme="minorHAnsi" w:cstheme="minorHAnsi"/>
          <w:iCs/>
          <w:szCs w:val="24"/>
          <w:lang w:val="et-EE"/>
        </w:rPr>
        <w:t xml:space="preserve"> doteerimist.</w:t>
      </w:r>
    </w:p>
    <w:p w14:paraId="3AD09598" w14:textId="77777777" w:rsidR="006F3668" w:rsidRPr="00196DCB" w:rsidRDefault="006F3668" w:rsidP="000A5C01">
      <w:pPr>
        <w:pStyle w:val="Header"/>
        <w:jc w:val="both"/>
        <w:rPr>
          <w:rFonts w:asciiTheme="minorHAnsi" w:hAnsiTheme="minorHAnsi" w:cstheme="minorHAnsi"/>
          <w:iCs/>
          <w:szCs w:val="24"/>
          <w:lang w:val="et-EE"/>
        </w:rPr>
      </w:pPr>
    </w:p>
    <w:p w14:paraId="2283F166" w14:textId="3854B0AA" w:rsidR="006F3668" w:rsidRPr="00196DCB" w:rsidRDefault="00C476A8" w:rsidP="000A5C01">
      <w:pPr>
        <w:pStyle w:val="Header"/>
        <w:jc w:val="both"/>
        <w:rPr>
          <w:rFonts w:asciiTheme="minorHAnsi" w:hAnsiTheme="minorHAnsi" w:cstheme="minorHAnsi"/>
          <w:b/>
          <w:bCs/>
          <w:szCs w:val="24"/>
          <w:lang w:val="et-EE"/>
        </w:rPr>
      </w:pPr>
      <w:r w:rsidRPr="00196DCB">
        <w:rPr>
          <w:rFonts w:asciiTheme="minorHAnsi" w:hAnsiTheme="minorHAnsi" w:cstheme="minorHAnsi"/>
          <w:iCs/>
          <w:lang w:val="et-EE"/>
        </w:rPr>
        <w:t>Aktsiaselts</w:t>
      </w:r>
      <w:r w:rsidR="008C1903" w:rsidRPr="00196DCB">
        <w:rPr>
          <w:rFonts w:asciiTheme="minorHAnsi" w:hAnsiTheme="minorHAnsi" w:cstheme="minorHAnsi"/>
          <w:iCs/>
          <w:lang w:val="et-EE"/>
        </w:rPr>
        <w:t>il on piiratud</w:t>
      </w:r>
      <w:r w:rsidR="00F4486A" w:rsidRPr="00196DCB">
        <w:rPr>
          <w:rFonts w:asciiTheme="minorHAnsi" w:hAnsiTheme="minorHAnsi" w:cstheme="minorHAnsi"/>
          <w:iCs/>
          <w:lang w:val="et-EE"/>
        </w:rPr>
        <w:t xml:space="preserve"> </w:t>
      </w:r>
      <w:r w:rsidR="007F62C4" w:rsidRPr="00196DCB">
        <w:rPr>
          <w:rFonts w:asciiTheme="minorHAnsi" w:hAnsiTheme="minorHAnsi" w:cstheme="minorHAnsi"/>
          <w:iCs/>
          <w:szCs w:val="24"/>
          <w:lang w:val="et-EE"/>
        </w:rPr>
        <w:t xml:space="preserve">iseseisva investeerimise võimekus </w:t>
      </w:r>
      <w:r w:rsidR="00F4486A" w:rsidRPr="00196DCB">
        <w:rPr>
          <w:rFonts w:asciiTheme="minorHAnsi" w:hAnsiTheme="minorHAnsi" w:cstheme="minorHAnsi"/>
          <w:iCs/>
          <w:szCs w:val="24"/>
          <w:lang w:val="et-EE"/>
        </w:rPr>
        <w:t>ja ta ei</w:t>
      </w:r>
      <w:r w:rsidR="007F62C4" w:rsidRPr="00196DCB">
        <w:rPr>
          <w:rFonts w:asciiTheme="minorHAnsi" w:hAnsiTheme="minorHAnsi" w:cstheme="minorHAnsi"/>
          <w:iCs/>
          <w:szCs w:val="24"/>
          <w:lang w:val="et-EE"/>
        </w:rPr>
        <w:t xml:space="preserve"> maksa riigile omanikutulu, kuid </w:t>
      </w:r>
      <w:r w:rsidR="00BA31F4" w:rsidRPr="00196DCB">
        <w:rPr>
          <w:rFonts w:asciiTheme="minorHAnsi" w:hAnsiTheme="minorHAnsi" w:cstheme="minorHAnsi"/>
          <w:iCs/>
          <w:szCs w:val="24"/>
          <w:lang w:val="et-EE"/>
        </w:rPr>
        <w:t>aruandeaasta</w:t>
      </w:r>
      <w:r w:rsidR="008C1903" w:rsidRPr="00196DCB">
        <w:rPr>
          <w:rFonts w:asciiTheme="minorHAnsi" w:hAnsiTheme="minorHAnsi" w:cstheme="minorHAnsi"/>
          <w:iCs/>
          <w:szCs w:val="24"/>
          <w:lang w:val="et-EE"/>
        </w:rPr>
        <w:t xml:space="preserve"> kasum sihtfinantseerimise netomeetodil on positiivne.</w:t>
      </w:r>
      <w:r w:rsidR="007E0F9E" w:rsidRPr="00196DCB">
        <w:rPr>
          <w:b/>
          <w:bCs/>
          <w:lang w:val="et-EE"/>
        </w:rPr>
        <w:t xml:space="preserve"> </w:t>
      </w:r>
    </w:p>
    <w:p w14:paraId="4D766B82" w14:textId="77777777" w:rsidR="001E7C78" w:rsidRPr="00196DCB" w:rsidRDefault="001E7C78" w:rsidP="000A5C01">
      <w:pPr>
        <w:pStyle w:val="Header"/>
        <w:tabs>
          <w:tab w:val="clear" w:pos="4320"/>
          <w:tab w:val="clear" w:pos="8640"/>
          <w:tab w:val="left" w:pos="5954"/>
        </w:tabs>
        <w:jc w:val="both"/>
        <w:rPr>
          <w:rFonts w:asciiTheme="minorHAnsi" w:hAnsiTheme="minorHAnsi" w:cstheme="minorHAnsi"/>
          <w:szCs w:val="24"/>
          <w:lang w:val="et-EE"/>
        </w:rPr>
      </w:pPr>
    </w:p>
    <w:p w14:paraId="548F0810" w14:textId="3A9912DD" w:rsidR="009B3B28" w:rsidRPr="00196DCB" w:rsidRDefault="009B3B28" w:rsidP="009B3B28">
      <w:pPr>
        <w:pStyle w:val="Header"/>
        <w:tabs>
          <w:tab w:val="left" w:pos="708"/>
        </w:tabs>
        <w:jc w:val="both"/>
        <w:rPr>
          <w:rFonts w:asciiTheme="minorHAnsi" w:hAnsiTheme="minorHAnsi" w:cstheme="minorHAnsi"/>
          <w:b/>
          <w:i/>
          <w:iCs/>
          <w:szCs w:val="24"/>
          <w:u w:val="single"/>
          <w:lang w:val="et-EE"/>
        </w:rPr>
      </w:pPr>
      <w:r w:rsidRPr="00196DCB">
        <w:rPr>
          <w:rFonts w:asciiTheme="minorHAnsi" w:hAnsiTheme="minorHAnsi" w:cstheme="minorHAnsi"/>
          <w:b/>
          <w:i/>
          <w:iCs/>
          <w:szCs w:val="24"/>
          <w:u w:val="single"/>
          <w:lang w:val="et-EE"/>
        </w:rPr>
        <w:lastRenderedPageBreak/>
        <w:t xml:space="preserve">IV </w:t>
      </w:r>
      <w:r w:rsidR="00DF1606" w:rsidRPr="00196DCB">
        <w:rPr>
          <w:rFonts w:asciiTheme="minorHAnsi" w:hAnsiTheme="minorHAnsi" w:cstheme="minorHAnsi"/>
          <w:b/>
          <w:i/>
          <w:iCs/>
          <w:szCs w:val="24"/>
          <w:u w:val="single"/>
          <w:lang w:val="et-EE"/>
        </w:rPr>
        <w:t>NÕUKOGU ARVAMUS 202</w:t>
      </w:r>
      <w:r w:rsidR="009445CC" w:rsidRPr="00196DCB">
        <w:rPr>
          <w:rFonts w:asciiTheme="minorHAnsi" w:hAnsiTheme="minorHAnsi" w:cstheme="minorHAnsi"/>
          <w:b/>
          <w:i/>
          <w:iCs/>
          <w:szCs w:val="24"/>
          <w:u w:val="single"/>
          <w:lang w:val="et-EE"/>
        </w:rPr>
        <w:t>4</w:t>
      </w:r>
      <w:r w:rsidR="00DF1606" w:rsidRPr="00196DCB">
        <w:rPr>
          <w:rFonts w:asciiTheme="minorHAnsi" w:hAnsiTheme="minorHAnsi" w:cstheme="minorHAnsi"/>
          <w:b/>
          <w:i/>
          <w:iCs/>
          <w:szCs w:val="24"/>
          <w:u w:val="single"/>
          <w:lang w:val="et-EE"/>
        </w:rPr>
        <w:t>.a. MAJANDUSAASTA ARUANDE</w:t>
      </w:r>
      <w:r w:rsidR="007D1275" w:rsidRPr="00196DCB">
        <w:rPr>
          <w:rFonts w:asciiTheme="minorHAnsi" w:hAnsiTheme="minorHAnsi" w:cstheme="minorHAnsi"/>
          <w:b/>
          <w:i/>
          <w:iCs/>
          <w:szCs w:val="24"/>
          <w:u w:val="single"/>
          <w:lang w:val="et-EE"/>
        </w:rPr>
        <w:t xml:space="preserve"> KOHTA</w:t>
      </w:r>
      <w:r w:rsidR="00163C2D" w:rsidRPr="00196DCB">
        <w:rPr>
          <w:rFonts w:asciiTheme="minorHAnsi" w:hAnsiTheme="minorHAnsi" w:cstheme="minorHAnsi"/>
          <w:b/>
          <w:i/>
          <w:iCs/>
          <w:szCs w:val="24"/>
          <w:u w:val="single"/>
          <w:lang w:val="et-EE"/>
        </w:rPr>
        <w:t xml:space="preserve"> </w:t>
      </w:r>
    </w:p>
    <w:p w14:paraId="0E35245C" w14:textId="77777777" w:rsidR="009B3B28" w:rsidRPr="00196DCB" w:rsidRDefault="009B3B28" w:rsidP="009B3B28">
      <w:pPr>
        <w:pStyle w:val="Header"/>
        <w:tabs>
          <w:tab w:val="clear" w:pos="4320"/>
          <w:tab w:val="left" w:pos="5954"/>
        </w:tabs>
        <w:jc w:val="both"/>
        <w:rPr>
          <w:rFonts w:asciiTheme="minorHAnsi" w:hAnsiTheme="minorHAnsi" w:cstheme="minorHAnsi"/>
          <w:i/>
          <w:iCs/>
          <w:szCs w:val="24"/>
          <w:lang w:val="et-EE"/>
        </w:rPr>
      </w:pPr>
    </w:p>
    <w:p w14:paraId="2DDA6E80" w14:textId="305E48E6" w:rsidR="00163C2D" w:rsidRPr="00196DCB" w:rsidRDefault="009B3B28" w:rsidP="00163C2D">
      <w:pPr>
        <w:pStyle w:val="Header"/>
        <w:tabs>
          <w:tab w:val="clear" w:pos="4320"/>
          <w:tab w:val="left" w:pos="5954"/>
        </w:tabs>
        <w:jc w:val="both"/>
        <w:rPr>
          <w:rFonts w:asciiTheme="minorHAnsi" w:hAnsiTheme="minorHAnsi" w:cstheme="minorHAnsi"/>
          <w:i/>
          <w:iCs/>
          <w:szCs w:val="24"/>
          <w:lang w:val="et-EE"/>
        </w:rPr>
      </w:pPr>
      <w:r w:rsidRPr="00196DCB">
        <w:rPr>
          <w:rFonts w:asciiTheme="minorHAnsi" w:hAnsiTheme="minorHAnsi" w:cstheme="minorHAnsi"/>
          <w:i/>
          <w:iCs/>
          <w:szCs w:val="24"/>
          <w:lang w:val="et-EE"/>
        </w:rPr>
        <w:t xml:space="preserve">Lähtudes äriseadustiku </w:t>
      </w:r>
      <w:r w:rsidR="00C94FBC" w:rsidRPr="00196DCB">
        <w:rPr>
          <w:rFonts w:asciiTheme="minorHAnsi" w:hAnsiTheme="minorHAnsi" w:cstheme="minorHAnsi"/>
          <w:i/>
          <w:iCs/>
          <w:szCs w:val="24"/>
          <w:lang w:val="et-EE"/>
        </w:rPr>
        <w:t>§</w:t>
      </w:r>
      <w:r w:rsidRPr="00196DCB">
        <w:rPr>
          <w:rFonts w:asciiTheme="minorHAnsi" w:hAnsiTheme="minorHAnsi" w:cstheme="minorHAnsi"/>
          <w:i/>
          <w:iCs/>
          <w:szCs w:val="24"/>
          <w:lang w:val="et-EE"/>
        </w:rPr>
        <w:t xml:space="preserve"> 333 lõikest 1 </w:t>
      </w:r>
      <w:r w:rsidR="00C94FBC" w:rsidRPr="00196DCB">
        <w:rPr>
          <w:rFonts w:asciiTheme="minorHAnsi" w:hAnsiTheme="minorHAnsi" w:cstheme="minorHAnsi"/>
          <w:i/>
          <w:iCs/>
          <w:szCs w:val="24"/>
          <w:lang w:val="et-EE"/>
        </w:rPr>
        <w:t>on</w:t>
      </w:r>
      <w:r w:rsidRPr="00196DCB">
        <w:rPr>
          <w:rFonts w:asciiTheme="minorHAnsi" w:hAnsiTheme="minorHAnsi" w:cstheme="minorHAnsi"/>
          <w:i/>
          <w:iCs/>
          <w:szCs w:val="24"/>
          <w:lang w:val="et-EE"/>
        </w:rPr>
        <w:t xml:space="preserve"> AS-i Eesti Liinirongid nõukogu </w:t>
      </w:r>
      <w:r w:rsidR="00C94FBC" w:rsidRPr="00196DCB">
        <w:rPr>
          <w:rFonts w:asciiTheme="minorHAnsi" w:hAnsiTheme="minorHAnsi" w:cstheme="minorHAnsi"/>
          <w:i/>
          <w:iCs/>
          <w:szCs w:val="24"/>
          <w:lang w:val="et-EE"/>
        </w:rPr>
        <w:t xml:space="preserve">vaadanud </w:t>
      </w:r>
      <w:r w:rsidR="00B231D1" w:rsidRPr="00196DCB">
        <w:rPr>
          <w:rFonts w:asciiTheme="minorHAnsi" w:hAnsiTheme="minorHAnsi" w:cstheme="minorHAnsi"/>
          <w:i/>
          <w:iCs/>
          <w:szCs w:val="24"/>
          <w:lang w:val="et-EE"/>
        </w:rPr>
        <w:t xml:space="preserve">läbi </w:t>
      </w:r>
      <w:r w:rsidRPr="00196DCB">
        <w:rPr>
          <w:rFonts w:asciiTheme="minorHAnsi" w:hAnsiTheme="minorHAnsi" w:cstheme="minorHAnsi"/>
          <w:i/>
          <w:iCs/>
          <w:szCs w:val="24"/>
          <w:lang w:val="et-EE"/>
        </w:rPr>
        <w:t>juhatuse poolt koostatud 20</w:t>
      </w:r>
      <w:r w:rsidR="000C0845" w:rsidRPr="00196DCB">
        <w:rPr>
          <w:rFonts w:asciiTheme="minorHAnsi" w:hAnsiTheme="minorHAnsi" w:cstheme="minorHAnsi"/>
          <w:i/>
          <w:iCs/>
          <w:szCs w:val="24"/>
          <w:lang w:val="et-EE"/>
        </w:rPr>
        <w:t>2</w:t>
      </w:r>
      <w:r w:rsidR="000A11AF" w:rsidRPr="00196DCB">
        <w:rPr>
          <w:rFonts w:asciiTheme="minorHAnsi" w:hAnsiTheme="minorHAnsi" w:cstheme="minorHAnsi"/>
          <w:i/>
          <w:iCs/>
          <w:szCs w:val="24"/>
          <w:lang w:val="et-EE"/>
        </w:rPr>
        <w:t>4</w:t>
      </w:r>
      <w:r w:rsidRPr="00196DCB">
        <w:rPr>
          <w:rFonts w:asciiTheme="minorHAnsi" w:hAnsiTheme="minorHAnsi" w:cstheme="minorHAnsi"/>
          <w:i/>
          <w:iCs/>
          <w:szCs w:val="24"/>
          <w:lang w:val="et-EE"/>
        </w:rPr>
        <w:t xml:space="preserve">. a. </w:t>
      </w:r>
      <w:r w:rsidR="00163C2D" w:rsidRPr="00196DCB">
        <w:rPr>
          <w:rFonts w:asciiTheme="minorHAnsi" w:hAnsiTheme="minorHAnsi" w:cstheme="minorHAnsi"/>
          <w:i/>
          <w:iCs/>
          <w:szCs w:val="24"/>
          <w:lang w:val="et-EE"/>
        </w:rPr>
        <w:t xml:space="preserve">auditeeritud majandusaasta aruande ning </w:t>
      </w:r>
      <w:r w:rsidRPr="00196DCB">
        <w:rPr>
          <w:rFonts w:asciiTheme="minorHAnsi" w:hAnsiTheme="minorHAnsi" w:cstheme="minorHAnsi"/>
          <w:i/>
          <w:iCs/>
          <w:szCs w:val="24"/>
          <w:lang w:val="et-EE"/>
        </w:rPr>
        <w:t>selle heaks</w:t>
      </w:r>
      <w:r w:rsidR="00C94FBC" w:rsidRPr="00196DCB">
        <w:rPr>
          <w:rFonts w:asciiTheme="minorHAnsi" w:hAnsiTheme="minorHAnsi" w:cstheme="minorHAnsi"/>
          <w:i/>
          <w:iCs/>
          <w:szCs w:val="24"/>
          <w:lang w:val="et-EE"/>
        </w:rPr>
        <w:t xml:space="preserve"> kiitnud</w:t>
      </w:r>
      <w:r w:rsidRPr="00196DCB">
        <w:rPr>
          <w:rFonts w:asciiTheme="minorHAnsi" w:hAnsiTheme="minorHAnsi" w:cstheme="minorHAnsi"/>
          <w:i/>
          <w:iCs/>
          <w:szCs w:val="24"/>
          <w:lang w:val="et-EE"/>
        </w:rPr>
        <w:t xml:space="preserve">. Nõukogu teeb </w:t>
      </w:r>
      <w:r w:rsidR="00C476A8" w:rsidRPr="00196DCB">
        <w:rPr>
          <w:rFonts w:asciiTheme="minorHAnsi" w:hAnsiTheme="minorHAnsi" w:cstheme="minorHAnsi"/>
          <w:i/>
          <w:iCs/>
          <w:lang w:val="et-EE"/>
        </w:rPr>
        <w:t xml:space="preserve">Aktsiaseltsi </w:t>
      </w:r>
      <w:r w:rsidRPr="00196DCB">
        <w:rPr>
          <w:rFonts w:asciiTheme="minorHAnsi" w:hAnsiTheme="minorHAnsi" w:cstheme="minorHAnsi"/>
          <w:i/>
          <w:iCs/>
          <w:szCs w:val="24"/>
          <w:lang w:val="et-EE"/>
        </w:rPr>
        <w:t xml:space="preserve">ainuaktsionärile ettepaneku </w:t>
      </w:r>
      <w:r w:rsidR="00C94FBC" w:rsidRPr="00196DCB">
        <w:rPr>
          <w:rFonts w:asciiTheme="minorHAnsi" w:hAnsiTheme="minorHAnsi" w:cstheme="minorHAnsi"/>
          <w:i/>
          <w:iCs/>
          <w:szCs w:val="24"/>
          <w:lang w:val="et-EE"/>
        </w:rPr>
        <w:t xml:space="preserve">auditeeritud </w:t>
      </w:r>
      <w:r w:rsidR="00163C2D" w:rsidRPr="00196DCB">
        <w:rPr>
          <w:rFonts w:asciiTheme="minorHAnsi" w:hAnsiTheme="minorHAnsi" w:cstheme="minorHAnsi"/>
          <w:i/>
          <w:iCs/>
          <w:szCs w:val="24"/>
          <w:lang w:val="et-EE"/>
        </w:rPr>
        <w:t xml:space="preserve">majandusaasta aruanne kinnitada ning katta </w:t>
      </w:r>
      <w:r w:rsidR="00B231D1" w:rsidRPr="00196DCB">
        <w:rPr>
          <w:rFonts w:asciiTheme="minorHAnsi" w:hAnsiTheme="minorHAnsi" w:cstheme="minorHAnsi"/>
          <w:i/>
          <w:iCs/>
          <w:szCs w:val="24"/>
          <w:lang w:val="et-EE"/>
        </w:rPr>
        <w:t>aruande</w:t>
      </w:r>
      <w:r w:rsidR="00163C2D" w:rsidRPr="00196DCB">
        <w:rPr>
          <w:rFonts w:asciiTheme="minorHAnsi" w:hAnsiTheme="minorHAnsi" w:cstheme="minorHAnsi"/>
          <w:i/>
          <w:iCs/>
          <w:szCs w:val="24"/>
          <w:lang w:val="et-EE"/>
        </w:rPr>
        <w:t xml:space="preserve">aasta </w:t>
      </w:r>
      <w:r w:rsidR="00BB2CDE" w:rsidRPr="00196DCB">
        <w:rPr>
          <w:rFonts w:asciiTheme="minorHAnsi" w:hAnsiTheme="minorHAnsi" w:cstheme="minorHAnsi"/>
          <w:i/>
          <w:iCs/>
          <w:szCs w:val="24"/>
          <w:lang w:val="et-EE"/>
        </w:rPr>
        <w:t>puhas</w:t>
      </w:r>
      <w:r w:rsidR="00163C2D" w:rsidRPr="00196DCB">
        <w:rPr>
          <w:rFonts w:asciiTheme="minorHAnsi" w:hAnsiTheme="minorHAnsi" w:cstheme="minorHAnsi"/>
          <w:i/>
          <w:iCs/>
          <w:szCs w:val="24"/>
          <w:lang w:val="et-EE"/>
        </w:rPr>
        <w:t xml:space="preserve">kahjum eelmiste perioodide </w:t>
      </w:r>
      <w:r w:rsidR="00B231D1" w:rsidRPr="00196DCB">
        <w:rPr>
          <w:rFonts w:asciiTheme="minorHAnsi" w:hAnsiTheme="minorHAnsi" w:cstheme="minorHAnsi"/>
          <w:i/>
          <w:iCs/>
          <w:szCs w:val="24"/>
          <w:lang w:val="et-EE"/>
        </w:rPr>
        <w:t xml:space="preserve">jaotamata </w:t>
      </w:r>
      <w:r w:rsidR="00163C2D" w:rsidRPr="00196DCB">
        <w:rPr>
          <w:rFonts w:asciiTheme="minorHAnsi" w:hAnsiTheme="minorHAnsi" w:cstheme="minorHAnsi"/>
          <w:i/>
          <w:iCs/>
          <w:szCs w:val="24"/>
          <w:lang w:val="et-EE"/>
        </w:rPr>
        <w:t>kasumi</w:t>
      </w:r>
      <w:r w:rsidR="00B231D1" w:rsidRPr="00196DCB">
        <w:rPr>
          <w:rFonts w:asciiTheme="minorHAnsi" w:hAnsiTheme="minorHAnsi" w:cstheme="minorHAnsi"/>
          <w:i/>
          <w:iCs/>
          <w:szCs w:val="24"/>
          <w:lang w:val="et-EE"/>
        </w:rPr>
        <w:t>st</w:t>
      </w:r>
      <w:r w:rsidR="00163C2D" w:rsidRPr="00196DCB">
        <w:rPr>
          <w:rFonts w:asciiTheme="minorHAnsi" w:hAnsiTheme="minorHAnsi" w:cstheme="minorHAnsi"/>
          <w:i/>
          <w:iCs/>
          <w:szCs w:val="24"/>
          <w:lang w:val="et-EE"/>
        </w:rPr>
        <w:t xml:space="preserve">, tegemata </w:t>
      </w:r>
      <w:r w:rsidR="00BB2CDE" w:rsidRPr="00196DCB">
        <w:rPr>
          <w:rFonts w:asciiTheme="minorHAnsi" w:hAnsiTheme="minorHAnsi" w:cstheme="minorHAnsi"/>
          <w:i/>
          <w:iCs/>
          <w:szCs w:val="24"/>
          <w:lang w:val="et-EE"/>
        </w:rPr>
        <w:t>ainu</w:t>
      </w:r>
      <w:r w:rsidR="00163C2D" w:rsidRPr="00196DCB">
        <w:rPr>
          <w:rFonts w:asciiTheme="minorHAnsi" w:hAnsiTheme="minorHAnsi" w:cstheme="minorHAnsi"/>
          <w:i/>
          <w:iCs/>
          <w:szCs w:val="24"/>
          <w:lang w:val="et-EE"/>
        </w:rPr>
        <w:t>aktsionärile väljamakseid.</w:t>
      </w:r>
    </w:p>
    <w:p w14:paraId="50A98DE3" w14:textId="77777777" w:rsidR="00163C2D" w:rsidRPr="00196DCB" w:rsidRDefault="00163C2D" w:rsidP="00163C2D">
      <w:pPr>
        <w:pStyle w:val="Header"/>
        <w:tabs>
          <w:tab w:val="clear" w:pos="4320"/>
          <w:tab w:val="left" w:pos="5954"/>
        </w:tabs>
        <w:jc w:val="both"/>
        <w:rPr>
          <w:rFonts w:asciiTheme="minorHAnsi" w:hAnsiTheme="minorHAnsi" w:cstheme="minorHAnsi"/>
          <w:szCs w:val="24"/>
          <w:lang w:val="et-EE"/>
        </w:rPr>
      </w:pPr>
    </w:p>
    <w:p w14:paraId="13B526E4" w14:textId="77777777" w:rsidR="00163C2D" w:rsidRPr="00196DCB" w:rsidRDefault="00163C2D" w:rsidP="00163C2D">
      <w:pPr>
        <w:pStyle w:val="Header"/>
        <w:tabs>
          <w:tab w:val="clear" w:pos="4320"/>
          <w:tab w:val="left" w:pos="5954"/>
        </w:tabs>
        <w:jc w:val="both"/>
        <w:rPr>
          <w:rFonts w:asciiTheme="minorHAnsi" w:hAnsiTheme="minorHAnsi" w:cstheme="minorHAnsi"/>
          <w:szCs w:val="24"/>
          <w:lang w:val="et-EE"/>
        </w:rPr>
      </w:pPr>
    </w:p>
    <w:p w14:paraId="70B9A0DB" w14:textId="77777777" w:rsidR="004301B5" w:rsidRPr="00196DCB" w:rsidRDefault="004301B5" w:rsidP="000A5C01">
      <w:pPr>
        <w:pStyle w:val="Header"/>
        <w:tabs>
          <w:tab w:val="clear" w:pos="4320"/>
          <w:tab w:val="clear" w:pos="8640"/>
          <w:tab w:val="left" w:pos="5954"/>
        </w:tabs>
        <w:jc w:val="both"/>
        <w:rPr>
          <w:rFonts w:asciiTheme="minorHAnsi" w:hAnsiTheme="minorHAnsi" w:cstheme="minorHAnsi"/>
          <w:szCs w:val="24"/>
          <w:lang w:val="et-EE"/>
        </w:rPr>
      </w:pPr>
    </w:p>
    <w:p w14:paraId="6BDF4331" w14:textId="5246C3B8" w:rsidR="003C68D1" w:rsidRPr="00196DCB" w:rsidRDefault="00AF1B36" w:rsidP="000A5C01">
      <w:pPr>
        <w:pStyle w:val="Header"/>
        <w:tabs>
          <w:tab w:val="clear" w:pos="4320"/>
          <w:tab w:val="clear" w:pos="8640"/>
          <w:tab w:val="left" w:pos="5954"/>
        </w:tabs>
        <w:jc w:val="both"/>
        <w:rPr>
          <w:rFonts w:asciiTheme="minorHAnsi" w:hAnsiTheme="minorHAnsi" w:cstheme="minorHAnsi"/>
          <w:i/>
          <w:szCs w:val="24"/>
          <w:lang w:val="et-EE"/>
        </w:rPr>
      </w:pPr>
      <w:r w:rsidRPr="00196DCB">
        <w:rPr>
          <w:rFonts w:asciiTheme="minorHAnsi" w:hAnsiTheme="minorHAnsi" w:cstheme="minorHAnsi"/>
          <w:i/>
          <w:szCs w:val="24"/>
          <w:lang w:val="et-EE"/>
        </w:rPr>
        <w:t>/allkirjastatud digitaalselt/</w:t>
      </w:r>
      <w:r w:rsidR="00F32301" w:rsidRPr="00196DCB">
        <w:rPr>
          <w:rFonts w:asciiTheme="minorHAnsi" w:hAnsiTheme="minorHAnsi" w:cstheme="minorHAnsi"/>
          <w:i/>
          <w:szCs w:val="24"/>
          <w:lang w:val="et-EE"/>
        </w:rPr>
        <w:t xml:space="preserve">   </w:t>
      </w:r>
    </w:p>
    <w:p w14:paraId="6F21A902" w14:textId="163B7A5B" w:rsidR="003C68D1" w:rsidRPr="00196DCB" w:rsidRDefault="003C68D1" w:rsidP="000A5C01">
      <w:pPr>
        <w:pStyle w:val="Header"/>
        <w:tabs>
          <w:tab w:val="clear" w:pos="4320"/>
          <w:tab w:val="clear" w:pos="8640"/>
          <w:tab w:val="left" w:pos="5954"/>
        </w:tabs>
        <w:jc w:val="both"/>
        <w:rPr>
          <w:rFonts w:asciiTheme="minorHAnsi" w:hAnsiTheme="minorHAnsi" w:cstheme="minorHAnsi"/>
          <w:szCs w:val="24"/>
          <w:lang w:val="et-EE"/>
        </w:rPr>
      </w:pPr>
      <w:r w:rsidRPr="00196DCB">
        <w:rPr>
          <w:rFonts w:asciiTheme="minorHAnsi" w:hAnsiTheme="minorHAnsi" w:cstheme="minorHAnsi"/>
          <w:szCs w:val="24"/>
          <w:lang w:val="et-EE"/>
        </w:rPr>
        <w:t>____________________</w:t>
      </w:r>
    </w:p>
    <w:p w14:paraId="795D9574" w14:textId="201AFDED" w:rsidR="003C68D1" w:rsidRPr="00196DCB" w:rsidRDefault="000C0845" w:rsidP="000A5C01">
      <w:pPr>
        <w:pStyle w:val="Header"/>
        <w:tabs>
          <w:tab w:val="clear" w:pos="4320"/>
          <w:tab w:val="clear" w:pos="8640"/>
          <w:tab w:val="left" w:pos="5954"/>
        </w:tabs>
        <w:jc w:val="both"/>
        <w:rPr>
          <w:rFonts w:asciiTheme="minorHAnsi" w:hAnsiTheme="minorHAnsi" w:cstheme="minorHAnsi"/>
          <w:szCs w:val="24"/>
          <w:lang w:val="et-EE"/>
        </w:rPr>
      </w:pPr>
      <w:r w:rsidRPr="00196DCB">
        <w:rPr>
          <w:rFonts w:asciiTheme="minorHAnsi" w:hAnsiTheme="minorHAnsi" w:cstheme="minorHAnsi"/>
          <w:szCs w:val="24"/>
          <w:lang w:val="et-EE"/>
        </w:rPr>
        <w:t>Andres Allikmäe</w:t>
      </w:r>
    </w:p>
    <w:p w14:paraId="07FC5DE2" w14:textId="73271D1F" w:rsidR="003C68D1" w:rsidRPr="00196DCB" w:rsidRDefault="003C68D1" w:rsidP="000A5C01">
      <w:pPr>
        <w:pStyle w:val="Header"/>
        <w:tabs>
          <w:tab w:val="clear" w:pos="4320"/>
          <w:tab w:val="clear" w:pos="8640"/>
          <w:tab w:val="left" w:pos="5954"/>
        </w:tabs>
        <w:jc w:val="both"/>
        <w:rPr>
          <w:rFonts w:asciiTheme="minorHAnsi" w:hAnsiTheme="minorHAnsi" w:cstheme="minorHAnsi"/>
          <w:szCs w:val="24"/>
          <w:lang w:val="et-EE"/>
        </w:rPr>
      </w:pPr>
      <w:r w:rsidRPr="00196DCB">
        <w:rPr>
          <w:rFonts w:asciiTheme="minorHAnsi" w:hAnsiTheme="minorHAnsi" w:cstheme="minorHAnsi"/>
          <w:szCs w:val="24"/>
          <w:lang w:val="et-EE"/>
        </w:rPr>
        <w:t>AS</w:t>
      </w:r>
      <w:r w:rsidR="009B0F1D" w:rsidRPr="00196DCB">
        <w:rPr>
          <w:rFonts w:asciiTheme="minorHAnsi" w:hAnsiTheme="minorHAnsi" w:cstheme="minorHAnsi"/>
          <w:szCs w:val="24"/>
          <w:lang w:val="et-EE"/>
        </w:rPr>
        <w:t xml:space="preserve"> Eesti Liinirongid</w:t>
      </w:r>
    </w:p>
    <w:p w14:paraId="4081A014" w14:textId="1CE5379F" w:rsidR="003C68D1" w:rsidRPr="00196DCB" w:rsidRDefault="003C68D1" w:rsidP="000A5C01">
      <w:pPr>
        <w:pStyle w:val="Header"/>
        <w:tabs>
          <w:tab w:val="clear" w:pos="4320"/>
          <w:tab w:val="clear" w:pos="8640"/>
          <w:tab w:val="left" w:pos="5954"/>
        </w:tabs>
        <w:jc w:val="both"/>
        <w:rPr>
          <w:rFonts w:asciiTheme="minorHAnsi" w:hAnsiTheme="minorHAnsi" w:cstheme="minorHAnsi"/>
          <w:szCs w:val="24"/>
          <w:lang w:val="et-EE"/>
        </w:rPr>
      </w:pPr>
      <w:r w:rsidRPr="00196DCB">
        <w:rPr>
          <w:rFonts w:asciiTheme="minorHAnsi" w:hAnsiTheme="minorHAnsi" w:cstheme="minorHAnsi"/>
          <w:szCs w:val="24"/>
          <w:lang w:val="et-EE"/>
        </w:rPr>
        <w:t>nõukogu esimees</w:t>
      </w:r>
    </w:p>
    <w:p w14:paraId="680D94D6" w14:textId="77777777" w:rsidR="004C42F5" w:rsidRPr="00196DCB" w:rsidRDefault="004C42F5" w:rsidP="000A5C01">
      <w:pPr>
        <w:pStyle w:val="Header"/>
        <w:tabs>
          <w:tab w:val="clear" w:pos="4320"/>
          <w:tab w:val="clear" w:pos="8640"/>
          <w:tab w:val="left" w:pos="5954"/>
        </w:tabs>
        <w:jc w:val="both"/>
        <w:rPr>
          <w:rFonts w:asciiTheme="minorHAnsi" w:hAnsiTheme="minorHAnsi" w:cstheme="minorHAnsi"/>
          <w:szCs w:val="24"/>
          <w:lang w:val="et-EE"/>
        </w:rPr>
      </w:pPr>
    </w:p>
    <w:p w14:paraId="6C13BDAA" w14:textId="2C093AB7" w:rsidR="004C42F5" w:rsidRPr="00196DCB" w:rsidRDefault="004C42F5" w:rsidP="000A5C01">
      <w:pPr>
        <w:pStyle w:val="Header"/>
        <w:tabs>
          <w:tab w:val="clear" w:pos="4320"/>
          <w:tab w:val="clear" w:pos="8640"/>
          <w:tab w:val="left" w:pos="5954"/>
        </w:tabs>
        <w:jc w:val="both"/>
        <w:rPr>
          <w:rFonts w:asciiTheme="minorHAnsi" w:hAnsiTheme="minorHAnsi" w:cstheme="minorHAnsi"/>
          <w:i/>
          <w:sz w:val="20"/>
          <w:lang w:val="et-EE"/>
        </w:rPr>
      </w:pPr>
      <w:r w:rsidRPr="00196DCB">
        <w:rPr>
          <w:rFonts w:asciiTheme="minorHAnsi" w:hAnsiTheme="minorHAnsi" w:cstheme="minorHAnsi"/>
          <w:i/>
          <w:sz w:val="20"/>
          <w:lang w:val="et-EE"/>
        </w:rPr>
        <w:t xml:space="preserve">Kuupäev: </w:t>
      </w:r>
      <w:r w:rsidR="002B19E4" w:rsidRPr="00196DCB">
        <w:rPr>
          <w:rFonts w:asciiTheme="minorHAnsi" w:hAnsiTheme="minorHAnsi" w:cstheme="minorHAnsi"/>
          <w:i/>
          <w:sz w:val="20"/>
          <w:lang w:val="et-EE"/>
        </w:rPr>
        <w:t>0</w:t>
      </w:r>
      <w:r w:rsidR="00E6237B">
        <w:rPr>
          <w:rFonts w:asciiTheme="minorHAnsi" w:hAnsiTheme="minorHAnsi" w:cstheme="minorHAnsi"/>
          <w:i/>
          <w:sz w:val="20"/>
          <w:lang w:val="et-EE"/>
        </w:rPr>
        <w:t>1</w:t>
      </w:r>
      <w:r w:rsidR="002B19E4" w:rsidRPr="00196DCB">
        <w:rPr>
          <w:rFonts w:asciiTheme="minorHAnsi" w:hAnsiTheme="minorHAnsi" w:cstheme="minorHAnsi"/>
          <w:i/>
          <w:sz w:val="20"/>
          <w:lang w:val="et-EE"/>
        </w:rPr>
        <w:t>.04.202</w:t>
      </w:r>
      <w:r w:rsidR="00C82A24" w:rsidRPr="00196DCB">
        <w:rPr>
          <w:rFonts w:asciiTheme="minorHAnsi" w:hAnsiTheme="minorHAnsi" w:cstheme="minorHAnsi"/>
          <w:i/>
          <w:sz w:val="20"/>
          <w:lang w:val="et-EE"/>
        </w:rPr>
        <w:t>5</w:t>
      </w:r>
    </w:p>
    <w:p w14:paraId="1FDEB5F5" w14:textId="77777777" w:rsidR="00301C65" w:rsidRPr="00196DCB" w:rsidRDefault="00301C65" w:rsidP="000A5C01">
      <w:pPr>
        <w:pStyle w:val="Header"/>
        <w:tabs>
          <w:tab w:val="clear" w:pos="4320"/>
          <w:tab w:val="clear" w:pos="8640"/>
          <w:tab w:val="left" w:pos="5954"/>
        </w:tabs>
        <w:jc w:val="both"/>
        <w:rPr>
          <w:rFonts w:asciiTheme="minorHAnsi" w:hAnsiTheme="minorHAnsi" w:cstheme="minorHAnsi"/>
          <w:i/>
          <w:sz w:val="20"/>
          <w:lang w:val="et-EE"/>
        </w:rPr>
      </w:pPr>
    </w:p>
    <w:sectPr w:rsidR="00301C65" w:rsidRPr="00196DCB" w:rsidSect="000F7232">
      <w:headerReference w:type="default" r:id="rId8"/>
      <w:footerReference w:type="default" r:id="rId9"/>
      <w:pgSz w:w="11907" w:h="16839" w:code="9"/>
      <w:pgMar w:top="1418" w:right="1797" w:bottom="156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7308F" w14:textId="77777777" w:rsidR="00F9183B" w:rsidRDefault="00F9183B" w:rsidP="00691C31">
      <w:r>
        <w:separator/>
      </w:r>
    </w:p>
  </w:endnote>
  <w:endnote w:type="continuationSeparator" w:id="0">
    <w:p w14:paraId="556D3B09" w14:textId="77777777" w:rsidR="00F9183B" w:rsidRDefault="00F9183B" w:rsidP="0069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Humnst BT">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3876737"/>
      <w:docPartObj>
        <w:docPartGallery w:val="Page Numbers (Bottom of Page)"/>
        <w:docPartUnique/>
      </w:docPartObj>
    </w:sdtPr>
    <w:sdtEndPr/>
    <w:sdtContent>
      <w:p w14:paraId="34B8A806" w14:textId="0C0A30A1" w:rsidR="004C68DD" w:rsidRDefault="004C68DD">
        <w:pPr>
          <w:pStyle w:val="Footer"/>
          <w:jc w:val="center"/>
        </w:pPr>
        <w:r>
          <w:fldChar w:fldCharType="begin"/>
        </w:r>
        <w:r>
          <w:instrText xml:space="preserve"> PAGE   \* MERGEFORMAT </w:instrText>
        </w:r>
        <w:r>
          <w:fldChar w:fldCharType="separate"/>
        </w:r>
        <w:r w:rsidR="00AB26EC">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963F" w14:textId="77777777" w:rsidR="00F9183B" w:rsidRDefault="00F9183B" w:rsidP="00691C31">
      <w:r>
        <w:separator/>
      </w:r>
    </w:p>
  </w:footnote>
  <w:footnote w:type="continuationSeparator" w:id="0">
    <w:p w14:paraId="3E49B484" w14:textId="77777777" w:rsidR="00F9183B" w:rsidRDefault="00F9183B" w:rsidP="00691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4CBCF" w14:textId="77777777" w:rsidR="004C68DD" w:rsidRDefault="004C68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500F"/>
    <w:multiLevelType w:val="hybridMultilevel"/>
    <w:tmpl w:val="EAB028CA"/>
    <w:lvl w:ilvl="0" w:tplc="FFAE4F7E">
      <w:start w:val="28"/>
      <w:numFmt w:val="bullet"/>
      <w:lvlText w:val="-"/>
      <w:lvlJc w:val="left"/>
      <w:pPr>
        <w:ind w:left="76" w:hanging="360"/>
      </w:pPr>
      <w:rPr>
        <w:rFonts w:ascii="Times New Roman" w:eastAsia="Times New Roman" w:hAnsi="Times New Roman" w:cs="Times New Roman" w:hint="default"/>
      </w:rPr>
    </w:lvl>
    <w:lvl w:ilvl="1" w:tplc="04250003" w:tentative="1">
      <w:start w:val="1"/>
      <w:numFmt w:val="bullet"/>
      <w:lvlText w:val="o"/>
      <w:lvlJc w:val="left"/>
      <w:pPr>
        <w:ind w:left="796" w:hanging="360"/>
      </w:pPr>
      <w:rPr>
        <w:rFonts w:ascii="Courier New" w:hAnsi="Courier New" w:cs="Courier New" w:hint="default"/>
      </w:rPr>
    </w:lvl>
    <w:lvl w:ilvl="2" w:tplc="04250005" w:tentative="1">
      <w:start w:val="1"/>
      <w:numFmt w:val="bullet"/>
      <w:lvlText w:val=""/>
      <w:lvlJc w:val="left"/>
      <w:pPr>
        <w:ind w:left="1516" w:hanging="360"/>
      </w:pPr>
      <w:rPr>
        <w:rFonts w:ascii="Wingdings" w:hAnsi="Wingdings" w:hint="default"/>
      </w:rPr>
    </w:lvl>
    <w:lvl w:ilvl="3" w:tplc="04250001" w:tentative="1">
      <w:start w:val="1"/>
      <w:numFmt w:val="bullet"/>
      <w:lvlText w:val=""/>
      <w:lvlJc w:val="left"/>
      <w:pPr>
        <w:ind w:left="2236" w:hanging="360"/>
      </w:pPr>
      <w:rPr>
        <w:rFonts w:ascii="Symbol" w:hAnsi="Symbol" w:hint="default"/>
      </w:rPr>
    </w:lvl>
    <w:lvl w:ilvl="4" w:tplc="04250003" w:tentative="1">
      <w:start w:val="1"/>
      <w:numFmt w:val="bullet"/>
      <w:lvlText w:val="o"/>
      <w:lvlJc w:val="left"/>
      <w:pPr>
        <w:ind w:left="2956" w:hanging="360"/>
      </w:pPr>
      <w:rPr>
        <w:rFonts w:ascii="Courier New" w:hAnsi="Courier New" w:cs="Courier New" w:hint="default"/>
      </w:rPr>
    </w:lvl>
    <w:lvl w:ilvl="5" w:tplc="04250005" w:tentative="1">
      <w:start w:val="1"/>
      <w:numFmt w:val="bullet"/>
      <w:lvlText w:val=""/>
      <w:lvlJc w:val="left"/>
      <w:pPr>
        <w:ind w:left="3676" w:hanging="360"/>
      </w:pPr>
      <w:rPr>
        <w:rFonts w:ascii="Wingdings" w:hAnsi="Wingdings" w:hint="default"/>
      </w:rPr>
    </w:lvl>
    <w:lvl w:ilvl="6" w:tplc="04250001" w:tentative="1">
      <w:start w:val="1"/>
      <w:numFmt w:val="bullet"/>
      <w:lvlText w:val=""/>
      <w:lvlJc w:val="left"/>
      <w:pPr>
        <w:ind w:left="4396" w:hanging="360"/>
      </w:pPr>
      <w:rPr>
        <w:rFonts w:ascii="Symbol" w:hAnsi="Symbol" w:hint="default"/>
      </w:rPr>
    </w:lvl>
    <w:lvl w:ilvl="7" w:tplc="04250003" w:tentative="1">
      <w:start w:val="1"/>
      <w:numFmt w:val="bullet"/>
      <w:lvlText w:val="o"/>
      <w:lvlJc w:val="left"/>
      <w:pPr>
        <w:ind w:left="5116" w:hanging="360"/>
      </w:pPr>
      <w:rPr>
        <w:rFonts w:ascii="Courier New" w:hAnsi="Courier New" w:cs="Courier New" w:hint="default"/>
      </w:rPr>
    </w:lvl>
    <w:lvl w:ilvl="8" w:tplc="04250005" w:tentative="1">
      <w:start w:val="1"/>
      <w:numFmt w:val="bullet"/>
      <w:lvlText w:val=""/>
      <w:lvlJc w:val="left"/>
      <w:pPr>
        <w:ind w:left="5836" w:hanging="360"/>
      </w:pPr>
      <w:rPr>
        <w:rFonts w:ascii="Wingdings" w:hAnsi="Wingdings" w:hint="default"/>
      </w:rPr>
    </w:lvl>
  </w:abstractNum>
  <w:abstractNum w:abstractNumId="1" w15:restartNumberingAfterBreak="0">
    <w:nsid w:val="03435900"/>
    <w:multiLevelType w:val="multilevel"/>
    <w:tmpl w:val="4B186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1C2AFC"/>
    <w:multiLevelType w:val="hybridMultilevel"/>
    <w:tmpl w:val="F9108F7C"/>
    <w:lvl w:ilvl="0" w:tplc="1B76F082">
      <w:start w:val="1"/>
      <w:numFmt w:val="bullet"/>
      <w:pStyle w:val="normaaltekstbulletitega"/>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768A0"/>
    <w:multiLevelType w:val="hybridMultilevel"/>
    <w:tmpl w:val="A82E9C36"/>
    <w:lvl w:ilvl="0" w:tplc="4F8E56A4">
      <w:numFmt w:val="bullet"/>
      <w:lvlText w:val="-"/>
      <w:lvlJc w:val="left"/>
      <w:pPr>
        <w:ind w:left="76" w:hanging="360"/>
      </w:pPr>
      <w:rPr>
        <w:rFonts w:ascii="Times New Roman" w:eastAsia="Times New Roman" w:hAnsi="Times New Roman" w:cs="Times New Roman" w:hint="default"/>
      </w:rPr>
    </w:lvl>
    <w:lvl w:ilvl="1" w:tplc="04250003" w:tentative="1">
      <w:start w:val="1"/>
      <w:numFmt w:val="bullet"/>
      <w:lvlText w:val="o"/>
      <w:lvlJc w:val="left"/>
      <w:pPr>
        <w:ind w:left="796" w:hanging="360"/>
      </w:pPr>
      <w:rPr>
        <w:rFonts w:ascii="Courier New" w:hAnsi="Courier New" w:cs="Courier New" w:hint="default"/>
      </w:rPr>
    </w:lvl>
    <w:lvl w:ilvl="2" w:tplc="04250005" w:tentative="1">
      <w:start w:val="1"/>
      <w:numFmt w:val="bullet"/>
      <w:lvlText w:val=""/>
      <w:lvlJc w:val="left"/>
      <w:pPr>
        <w:ind w:left="1516" w:hanging="360"/>
      </w:pPr>
      <w:rPr>
        <w:rFonts w:ascii="Wingdings" w:hAnsi="Wingdings" w:hint="default"/>
      </w:rPr>
    </w:lvl>
    <w:lvl w:ilvl="3" w:tplc="04250001" w:tentative="1">
      <w:start w:val="1"/>
      <w:numFmt w:val="bullet"/>
      <w:lvlText w:val=""/>
      <w:lvlJc w:val="left"/>
      <w:pPr>
        <w:ind w:left="2236" w:hanging="360"/>
      </w:pPr>
      <w:rPr>
        <w:rFonts w:ascii="Symbol" w:hAnsi="Symbol" w:hint="default"/>
      </w:rPr>
    </w:lvl>
    <w:lvl w:ilvl="4" w:tplc="04250003" w:tentative="1">
      <w:start w:val="1"/>
      <w:numFmt w:val="bullet"/>
      <w:lvlText w:val="o"/>
      <w:lvlJc w:val="left"/>
      <w:pPr>
        <w:ind w:left="2956" w:hanging="360"/>
      </w:pPr>
      <w:rPr>
        <w:rFonts w:ascii="Courier New" w:hAnsi="Courier New" w:cs="Courier New" w:hint="default"/>
      </w:rPr>
    </w:lvl>
    <w:lvl w:ilvl="5" w:tplc="04250005" w:tentative="1">
      <w:start w:val="1"/>
      <w:numFmt w:val="bullet"/>
      <w:lvlText w:val=""/>
      <w:lvlJc w:val="left"/>
      <w:pPr>
        <w:ind w:left="3676" w:hanging="360"/>
      </w:pPr>
      <w:rPr>
        <w:rFonts w:ascii="Wingdings" w:hAnsi="Wingdings" w:hint="default"/>
      </w:rPr>
    </w:lvl>
    <w:lvl w:ilvl="6" w:tplc="04250001" w:tentative="1">
      <w:start w:val="1"/>
      <w:numFmt w:val="bullet"/>
      <w:lvlText w:val=""/>
      <w:lvlJc w:val="left"/>
      <w:pPr>
        <w:ind w:left="4396" w:hanging="360"/>
      </w:pPr>
      <w:rPr>
        <w:rFonts w:ascii="Symbol" w:hAnsi="Symbol" w:hint="default"/>
      </w:rPr>
    </w:lvl>
    <w:lvl w:ilvl="7" w:tplc="04250003" w:tentative="1">
      <w:start w:val="1"/>
      <w:numFmt w:val="bullet"/>
      <w:lvlText w:val="o"/>
      <w:lvlJc w:val="left"/>
      <w:pPr>
        <w:ind w:left="5116" w:hanging="360"/>
      </w:pPr>
      <w:rPr>
        <w:rFonts w:ascii="Courier New" w:hAnsi="Courier New" w:cs="Courier New" w:hint="default"/>
      </w:rPr>
    </w:lvl>
    <w:lvl w:ilvl="8" w:tplc="04250005" w:tentative="1">
      <w:start w:val="1"/>
      <w:numFmt w:val="bullet"/>
      <w:lvlText w:val=""/>
      <w:lvlJc w:val="left"/>
      <w:pPr>
        <w:ind w:left="5836" w:hanging="360"/>
      </w:pPr>
      <w:rPr>
        <w:rFonts w:ascii="Wingdings" w:hAnsi="Wingdings" w:hint="default"/>
      </w:rPr>
    </w:lvl>
  </w:abstractNum>
  <w:abstractNum w:abstractNumId="4" w15:restartNumberingAfterBreak="0">
    <w:nsid w:val="098F6E52"/>
    <w:multiLevelType w:val="hybridMultilevel"/>
    <w:tmpl w:val="F97A4FAA"/>
    <w:lvl w:ilvl="0" w:tplc="04090001">
      <w:start w:val="1"/>
      <w:numFmt w:val="bullet"/>
      <w:lvlText w:val=""/>
      <w:lvlJc w:val="left"/>
      <w:pPr>
        <w:ind w:left="76" w:hanging="360"/>
      </w:pPr>
      <w:rPr>
        <w:rFonts w:ascii="Symbol" w:hAnsi="Symbol" w:hint="default"/>
      </w:rPr>
    </w:lvl>
    <w:lvl w:ilvl="1" w:tplc="04090003">
      <w:start w:val="1"/>
      <w:numFmt w:val="bullet"/>
      <w:lvlText w:val="o"/>
      <w:lvlJc w:val="left"/>
      <w:pPr>
        <w:ind w:left="796" w:hanging="360"/>
      </w:pPr>
      <w:rPr>
        <w:rFonts w:ascii="Courier New" w:hAnsi="Courier New" w:hint="default"/>
      </w:rPr>
    </w:lvl>
    <w:lvl w:ilvl="2" w:tplc="04090005">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5" w15:restartNumberingAfterBreak="0">
    <w:nsid w:val="09DA122A"/>
    <w:multiLevelType w:val="hybridMultilevel"/>
    <w:tmpl w:val="DCEC03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DDA286D"/>
    <w:multiLevelType w:val="hybridMultilevel"/>
    <w:tmpl w:val="051E9ED4"/>
    <w:lvl w:ilvl="0" w:tplc="82A44AD4">
      <w:start w:val="1"/>
      <w:numFmt w:val="decimal"/>
      <w:lvlText w:val="%1."/>
      <w:lvlJc w:val="left"/>
      <w:pPr>
        <w:ind w:left="76" w:hanging="360"/>
      </w:pPr>
      <w:rPr>
        <w:rFonts w:hint="default"/>
      </w:rPr>
    </w:lvl>
    <w:lvl w:ilvl="1" w:tplc="04250019" w:tentative="1">
      <w:start w:val="1"/>
      <w:numFmt w:val="lowerLetter"/>
      <w:lvlText w:val="%2."/>
      <w:lvlJc w:val="left"/>
      <w:pPr>
        <w:ind w:left="796" w:hanging="360"/>
      </w:pPr>
    </w:lvl>
    <w:lvl w:ilvl="2" w:tplc="0425001B" w:tentative="1">
      <w:start w:val="1"/>
      <w:numFmt w:val="lowerRoman"/>
      <w:lvlText w:val="%3."/>
      <w:lvlJc w:val="right"/>
      <w:pPr>
        <w:ind w:left="1516" w:hanging="180"/>
      </w:pPr>
    </w:lvl>
    <w:lvl w:ilvl="3" w:tplc="0425000F" w:tentative="1">
      <w:start w:val="1"/>
      <w:numFmt w:val="decimal"/>
      <w:lvlText w:val="%4."/>
      <w:lvlJc w:val="left"/>
      <w:pPr>
        <w:ind w:left="2236" w:hanging="360"/>
      </w:pPr>
    </w:lvl>
    <w:lvl w:ilvl="4" w:tplc="04250019" w:tentative="1">
      <w:start w:val="1"/>
      <w:numFmt w:val="lowerLetter"/>
      <w:lvlText w:val="%5."/>
      <w:lvlJc w:val="left"/>
      <w:pPr>
        <w:ind w:left="2956" w:hanging="360"/>
      </w:pPr>
    </w:lvl>
    <w:lvl w:ilvl="5" w:tplc="0425001B" w:tentative="1">
      <w:start w:val="1"/>
      <w:numFmt w:val="lowerRoman"/>
      <w:lvlText w:val="%6."/>
      <w:lvlJc w:val="right"/>
      <w:pPr>
        <w:ind w:left="3676" w:hanging="180"/>
      </w:pPr>
    </w:lvl>
    <w:lvl w:ilvl="6" w:tplc="0425000F" w:tentative="1">
      <w:start w:val="1"/>
      <w:numFmt w:val="decimal"/>
      <w:lvlText w:val="%7."/>
      <w:lvlJc w:val="left"/>
      <w:pPr>
        <w:ind w:left="4396" w:hanging="360"/>
      </w:pPr>
    </w:lvl>
    <w:lvl w:ilvl="7" w:tplc="04250019" w:tentative="1">
      <w:start w:val="1"/>
      <w:numFmt w:val="lowerLetter"/>
      <w:lvlText w:val="%8."/>
      <w:lvlJc w:val="left"/>
      <w:pPr>
        <w:ind w:left="5116" w:hanging="360"/>
      </w:pPr>
    </w:lvl>
    <w:lvl w:ilvl="8" w:tplc="0425001B" w:tentative="1">
      <w:start w:val="1"/>
      <w:numFmt w:val="lowerRoman"/>
      <w:lvlText w:val="%9."/>
      <w:lvlJc w:val="right"/>
      <w:pPr>
        <w:ind w:left="5836" w:hanging="180"/>
      </w:pPr>
    </w:lvl>
  </w:abstractNum>
  <w:abstractNum w:abstractNumId="7" w15:restartNumberingAfterBreak="0">
    <w:nsid w:val="11DE1983"/>
    <w:multiLevelType w:val="hybridMultilevel"/>
    <w:tmpl w:val="2006F59C"/>
    <w:lvl w:ilvl="0" w:tplc="1B3AE2B0">
      <w:start w:val="28"/>
      <w:numFmt w:val="bullet"/>
      <w:lvlText w:val="-"/>
      <w:lvlJc w:val="left"/>
      <w:pPr>
        <w:ind w:left="436" w:hanging="360"/>
      </w:pPr>
      <w:rPr>
        <w:rFonts w:ascii="Times New Roman" w:eastAsia="Times New Roman" w:hAnsi="Times New Roman" w:cs="Times New Roman" w:hint="default"/>
        <w:u w:val="single"/>
      </w:rPr>
    </w:lvl>
    <w:lvl w:ilvl="1" w:tplc="04250003" w:tentative="1">
      <w:start w:val="1"/>
      <w:numFmt w:val="bullet"/>
      <w:lvlText w:val="o"/>
      <w:lvlJc w:val="left"/>
      <w:pPr>
        <w:ind w:left="1156" w:hanging="360"/>
      </w:pPr>
      <w:rPr>
        <w:rFonts w:ascii="Courier New" w:hAnsi="Courier New" w:cs="Courier New" w:hint="default"/>
      </w:rPr>
    </w:lvl>
    <w:lvl w:ilvl="2" w:tplc="04250005" w:tentative="1">
      <w:start w:val="1"/>
      <w:numFmt w:val="bullet"/>
      <w:lvlText w:val=""/>
      <w:lvlJc w:val="left"/>
      <w:pPr>
        <w:ind w:left="1876" w:hanging="360"/>
      </w:pPr>
      <w:rPr>
        <w:rFonts w:ascii="Wingdings" w:hAnsi="Wingdings" w:hint="default"/>
      </w:rPr>
    </w:lvl>
    <w:lvl w:ilvl="3" w:tplc="04250001" w:tentative="1">
      <w:start w:val="1"/>
      <w:numFmt w:val="bullet"/>
      <w:lvlText w:val=""/>
      <w:lvlJc w:val="left"/>
      <w:pPr>
        <w:ind w:left="2596" w:hanging="360"/>
      </w:pPr>
      <w:rPr>
        <w:rFonts w:ascii="Symbol" w:hAnsi="Symbol" w:hint="default"/>
      </w:rPr>
    </w:lvl>
    <w:lvl w:ilvl="4" w:tplc="04250003" w:tentative="1">
      <w:start w:val="1"/>
      <w:numFmt w:val="bullet"/>
      <w:lvlText w:val="o"/>
      <w:lvlJc w:val="left"/>
      <w:pPr>
        <w:ind w:left="3316" w:hanging="360"/>
      </w:pPr>
      <w:rPr>
        <w:rFonts w:ascii="Courier New" w:hAnsi="Courier New" w:cs="Courier New" w:hint="default"/>
      </w:rPr>
    </w:lvl>
    <w:lvl w:ilvl="5" w:tplc="04250005" w:tentative="1">
      <w:start w:val="1"/>
      <w:numFmt w:val="bullet"/>
      <w:lvlText w:val=""/>
      <w:lvlJc w:val="left"/>
      <w:pPr>
        <w:ind w:left="4036" w:hanging="360"/>
      </w:pPr>
      <w:rPr>
        <w:rFonts w:ascii="Wingdings" w:hAnsi="Wingdings" w:hint="default"/>
      </w:rPr>
    </w:lvl>
    <w:lvl w:ilvl="6" w:tplc="04250001" w:tentative="1">
      <w:start w:val="1"/>
      <w:numFmt w:val="bullet"/>
      <w:lvlText w:val=""/>
      <w:lvlJc w:val="left"/>
      <w:pPr>
        <w:ind w:left="4756" w:hanging="360"/>
      </w:pPr>
      <w:rPr>
        <w:rFonts w:ascii="Symbol" w:hAnsi="Symbol" w:hint="default"/>
      </w:rPr>
    </w:lvl>
    <w:lvl w:ilvl="7" w:tplc="04250003" w:tentative="1">
      <w:start w:val="1"/>
      <w:numFmt w:val="bullet"/>
      <w:lvlText w:val="o"/>
      <w:lvlJc w:val="left"/>
      <w:pPr>
        <w:ind w:left="5476" w:hanging="360"/>
      </w:pPr>
      <w:rPr>
        <w:rFonts w:ascii="Courier New" w:hAnsi="Courier New" w:cs="Courier New" w:hint="default"/>
      </w:rPr>
    </w:lvl>
    <w:lvl w:ilvl="8" w:tplc="04250005" w:tentative="1">
      <w:start w:val="1"/>
      <w:numFmt w:val="bullet"/>
      <w:lvlText w:val=""/>
      <w:lvlJc w:val="left"/>
      <w:pPr>
        <w:ind w:left="6196" w:hanging="360"/>
      </w:pPr>
      <w:rPr>
        <w:rFonts w:ascii="Wingdings" w:hAnsi="Wingdings" w:hint="default"/>
      </w:rPr>
    </w:lvl>
  </w:abstractNum>
  <w:abstractNum w:abstractNumId="8" w15:restartNumberingAfterBreak="0">
    <w:nsid w:val="127B2EF6"/>
    <w:multiLevelType w:val="multilevel"/>
    <w:tmpl w:val="8CAC19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83974C9"/>
    <w:multiLevelType w:val="hybridMultilevel"/>
    <w:tmpl w:val="4D88EE76"/>
    <w:lvl w:ilvl="0" w:tplc="CC405C06">
      <w:start w:val="1"/>
      <w:numFmt w:val="bullet"/>
      <w:lvlText w:val=""/>
      <w:lvlJc w:val="left"/>
      <w:pPr>
        <w:tabs>
          <w:tab w:val="num" w:pos="720"/>
        </w:tabs>
        <w:ind w:left="720" w:hanging="360"/>
      </w:pPr>
      <w:rPr>
        <w:rFonts w:ascii="Symbol" w:hAnsi="Symbol" w:hint="default"/>
      </w:rPr>
    </w:lvl>
    <w:lvl w:ilvl="1" w:tplc="D328635A" w:tentative="1">
      <w:start w:val="1"/>
      <w:numFmt w:val="bullet"/>
      <w:lvlText w:val=""/>
      <w:lvlJc w:val="left"/>
      <w:pPr>
        <w:tabs>
          <w:tab w:val="num" w:pos="1440"/>
        </w:tabs>
        <w:ind w:left="1440" w:hanging="360"/>
      </w:pPr>
      <w:rPr>
        <w:rFonts w:ascii="Symbol" w:hAnsi="Symbol" w:hint="default"/>
      </w:rPr>
    </w:lvl>
    <w:lvl w:ilvl="2" w:tplc="095C5596" w:tentative="1">
      <w:start w:val="1"/>
      <w:numFmt w:val="bullet"/>
      <w:lvlText w:val=""/>
      <w:lvlJc w:val="left"/>
      <w:pPr>
        <w:tabs>
          <w:tab w:val="num" w:pos="2160"/>
        </w:tabs>
        <w:ind w:left="2160" w:hanging="360"/>
      </w:pPr>
      <w:rPr>
        <w:rFonts w:ascii="Symbol" w:hAnsi="Symbol" w:hint="default"/>
      </w:rPr>
    </w:lvl>
    <w:lvl w:ilvl="3" w:tplc="EFE4A0B0" w:tentative="1">
      <w:start w:val="1"/>
      <w:numFmt w:val="bullet"/>
      <w:lvlText w:val=""/>
      <w:lvlJc w:val="left"/>
      <w:pPr>
        <w:tabs>
          <w:tab w:val="num" w:pos="2880"/>
        </w:tabs>
        <w:ind w:left="2880" w:hanging="360"/>
      </w:pPr>
      <w:rPr>
        <w:rFonts w:ascii="Symbol" w:hAnsi="Symbol" w:hint="default"/>
      </w:rPr>
    </w:lvl>
    <w:lvl w:ilvl="4" w:tplc="2B3E512A" w:tentative="1">
      <w:start w:val="1"/>
      <w:numFmt w:val="bullet"/>
      <w:lvlText w:val=""/>
      <w:lvlJc w:val="left"/>
      <w:pPr>
        <w:tabs>
          <w:tab w:val="num" w:pos="3600"/>
        </w:tabs>
        <w:ind w:left="3600" w:hanging="360"/>
      </w:pPr>
      <w:rPr>
        <w:rFonts w:ascii="Symbol" w:hAnsi="Symbol" w:hint="default"/>
      </w:rPr>
    </w:lvl>
    <w:lvl w:ilvl="5" w:tplc="30D84DE6" w:tentative="1">
      <w:start w:val="1"/>
      <w:numFmt w:val="bullet"/>
      <w:lvlText w:val=""/>
      <w:lvlJc w:val="left"/>
      <w:pPr>
        <w:tabs>
          <w:tab w:val="num" w:pos="4320"/>
        </w:tabs>
        <w:ind w:left="4320" w:hanging="360"/>
      </w:pPr>
      <w:rPr>
        <w:rFonts w:ascii="Symbol" w:hAnsi="Symbol" w:hint="default"/>
      </w:rPr>
    </w:lvl>
    <w:lvl w:ilvl="6" w:tplc="06066900" w:tentative="1">
      <w:start w:val="1"/>
      <w:numFmt w:val="bullet"/>
      <w:lvlText w:val=""/>
      <w:lvlJc w:val="left"/>
      <w:pPr>
        <w:tabs>
          <w:tab w:val="num" w:pos="5040"/>
        </w:tabs>
        <w:ind w:left="5040" w:hanging="360"/>
      </w:pPr>
      <w:rPr>
        <w:rFonts w:ascii="Symbol" w:hAnsi="Symbol" w:hint="default"/>
      </w:rPr>
    </w:lvl>
    <w:lvl w:ilvl="7" w:tplc="A3BE4542" w:tentative="1">
      <w:start w:val="1"/>
      <w:numFmt w:val="bullet"/>
      <w:lvlText w:val=""/>
      <w:lvlJc w:val="left"/>
      <w:pPr>
        <w:tabs>
          <w:tab w:val="num" w:pos="5760"/>
        </w:tabs>
        <w:ind w:left="5760" w:hanging="360"/>
      </w:pPr>
      <w:rPr>
        <w:rFonts w:ascii="Symbol" w:hAnsi="Symbol" w:hint="default"/>
      </w:rPr>
    </w:lvl>
    <w:lvl w:ilvl="8" w:tplc="8B98DBF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93F40E0"/>
    <w:multiLevelType w:val="hybridMultilevel"/>
    <w:tmpl w:val="22F44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F3465"/>
    <w:multiLevelType w:val="hybridMultilevel"/>
    <w:tmpl w:val="A710AE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BD4875"/>
    <w:multiLevelType w:val="hybridMultilevel"/>
    <w:tmpl w:val="C188F7BC"/>
    <w:lvl w:ilvl="0" w:tplc="F6744DCA">
      <w:start w:val="2012"/>
      <w:numFmt w:val="decimal"/>
      <w:lvlText w:val="%1"/>
      <w:lvlJc w:val="left"/>
      <w:pPr>
        <w:ind w:left="196" w:hanging="480"/>
      </w:pPr>
      <w:rPr>
        <w:rFonts w:hint="default"/>
        <w:b/>
      </w:rPr>
    </w:lvl>
    <w:lvl w:ilvl="1" w:tplc="04250019" w:tentative="1">
      <w:start w:val="1"/>
      <w:numFmt w:val="lowerLetter"/>
      <w:lvlText w:val="%2."/>
      <w:lvlJc w:val="left"/>
      <w:pPr>
        <w:ind w:left="796" w:hanging="360"/>
      </w:pPr>
    </w:lvl>
    <w:lvl w:ilvl="2" w:tplc="0425001B" w:tentative="1">
      <w:start w:val="1"/>
      <w:numFmt w:val="lowerRoman"/>
      <w:lvlText w:val="%3."/>
      <w:lvlJc w:val="right"/>
      <w:pPr>
        <w:ind w:left="1516" w:hanging="180"/>
      </w:pPr>
    </w:lvl>
    <w:lvl w:ilvl="3" w:tplc="0425000F" w:tentative="1">
      <w:start w:val="1"/>
      <w:numFmt w:val="decimal"/>
      <w:lvlText w:val="%4."/>
      <w:lvlJc w:val="left"/>
      <w:pPr>
        <w:ind w:left="2236" w:hanging="360"/>
      </w:pPr>
    </w:lvl>
    <w:lvl w:ilvl="4" w:tplc="04250019" w:tentative="1">
      <w:start w:val="1"/>
      <w:numFmt w:val="lowerLetter"/>
      <w:lvlText w:val="%5."/>
      <w:lvlJc w:val="left"/>
      <w:pPr>
        <w:ind w:left="2956" w:hanging="360"/>
      </w:pPr>
    </w:lvl>
    <w:lvl w:ilvl="5" w:tplc="0425001B" w:tentative="1">
      <w:start w:val="1"/>
      <w:numFmt w:val="lowerRoman"/>
      <w:lvlText w:val="%6."/>
      <w:lvlJc w:val="right"/>
      <w:pPr>
        <w:ind w:left="3676" w:hanging="180"/>
      </w:pPr>
    </w:lvl>
    <w:lvl w:ilvl="6" w:tplc="0425000F" w:tentative="1">
      <w:start w:val="1"/>
      <w:numFmt w:val="decimal"/>
      <w:lvlText w:val="%7."/>
      <w:lvlJc w:val="left"/>
      <w:pPr>
        <w:ind w:left="4396" w:hanging="360"/>
      </w:pPr>
    </w:lvl>
    <w:lvl w:ilvl="7" w:tplc="04250019" w:tentative="1">
      <w:start w:val="1"/>
      <w:numFmt w:val="lowerLetter"/>
      <w:lvlText w:val="%8."/>
      <w:lvlJc w:val="left"/>
      <w:pPr>
        <w:ind w:left="5116" w:hanging="360"/>
      </w:pPr>
    </w:lvl>
    <w:lvl w:ilvl="8" w:tplc="0425001B" w:tentative="1">
      <w:start w:val="1"/>
      <w:numFmt w:val="lowerRoman"/>
      <w:lvlText w:val="%9."/>
      <w:lvlJc w:val="right"/>
      <w:pPr>
        <w:ind w:left="5836" w:hanging="180"/>
      </w:pPr>
    </w:lvl>
  </w:abstractNum>
  <w:abstractNum w:abstractNumId="13" w15:restartNumberingAfterBreak="0">
    <w:nsid w:val="256852AA"/>
    <w:multiLevelType w:val="hybridMultilevel"/>
    <w:tmpl w:val="EFCAD042"/>
    <w:lvl w:ilvl="0" w:tplc="11C4E0D0">
      <w:start w:val="1"/>
      <w:numFmt w:val="bullet"/>
      <w:lvlText w:val=""/>
      <w:lvlJc w:val="left"/>
      <w:pPr>
        <w:tabs>
          <w:tab w:val="num" w:pos="720"/>
        </w:tabs>
        <w:ind w:left="720" w:hanging="360"/>
      </w:pPr>
      <w:rPr>
        <w:rFonts w:ascii="Symbol" w:hAnsi="Symbol" w:hint="default"/>
      </w:rPr>
    </w:lvl>
    <w:lvl w:ilvl="1" w:tplc="0FA820AC" w:tentative="1">
      <w:start w:val="1"/>
      <w:numFmt w:val="bullet"/>
      <w:lvlText w:val=""/>
      <w:lvlJc w:val="left"/>
      <w:pPr>
        <w:tabs>
          <w:tab w:val="num" w:pos="1440"/>
        </w:tabs>
        <w:ind w:left="1440" w:hanging="360"/>
      </w:pPr>
      <w:rPr>
        <w:rFonts w:ascii="Symbol" w:hAnsi="Symbol" w:hint="default"/>
      </w:rPr>
    </w:lvl>
    <w:lvl w:ilvl="2" w:tplc="C8B2094A" w:tentative="1">
      <w:start w:val="1"/>
      <w:numFmt w:val="bullet"/>
      <w:lvlText w:val=""/>
      <w:lvlJc w:val="left"/>
      <w:pPr>
        <w:tabs>
          <w:tab w:val="num" w:pos="2160"/>
        </w:tabs>
        <w:ind w:left="2160" w:hanging="360"/>
      </w:pPr>
      <w:rPr>
        <w:rFonts w:ascii="Symbol" w:hAnsi="Symbol" w:hint="default"/>
      </w:rPr>
    </w:lvl>
    <w:lvl w:ilvl="3" w:tplc="9F2E4336" w:tentative="1">
      <w:start w:val="1"/>
      <w:numFmt w:val="bullet"/>
      <w:lvlText w:val=""/>
      <w:lvlJc w:val="left"/>
      <w:pPr>
        <w:tabs>
          <w:tab w:val="num" w:pos="2880"/>
        </w:tabs>
        <w:ind w:left="2880" w:hanging="360"/>
      </w:pPr>
      <w:rPr>
        <w:rFonts w:ascii="Symbol" w:hAnsi="Symbol" w:hint="default"/>
      </w:rPr>
    </w:lvl>
    <w:lvl w:ilvl="4" w:tplc="04AA7170" w:tentative="1">
      <w:start w:val="1"/>
      <w:numFmt w:val="bullet"/>
      <w:lvlText w:val=""/>
      <w:lvlJc w:val="left"/>
      <w:pPr>
        <w:tabs>
          <w:tab w:val="num" w:pos="3600"/>
        </w:tabs>
        <w:ind w:left="3600" w:hanging="360"/>
      </w:pPr>
      <w:rPr>
        <w:rFonts w:ascii="Symbol" w:hAnsi="Symbol" w:hint="default"/>
      </w:rPr>
    </w:lvl>
    <w:lvl w:ilvl="5" w:tplc="48B6F948" w:tentative="1">
      <w:start w:val="1"/>
      <w:numFmt w:val="bullet"/>
      <w:lvlText w:val=""/>
      <w:lvlJc w:val="left"/>
      <w:pPr>
        <w:tabs>
          <w:tab w:val="num" w:pos="4320"/>
        </w:tabs>
        <w:ind w:left="4320" w:hanging="360"/>
      </w:pPr>
      <w:rPr>
        <w:rFonts w:ascii="Symbol" w:hAnsi="Symbol" w:hint="default"/>
      </w:rPr>
    </w:lvl>
    <w:lvl w:ilvl="6" w:tplc="C9D808A8" w:tentative="1">
      <w:start w:val="1"/>
      <w:numFmt w:val="bullet"/>
      <w:lvlText w:val=""/>
      <w:lvlJc w:val="left"/>
      <w:pPr>
        <w:tabs>
          <w:tab w:val="num" w:pos="5040"/>
        </w:tabs>
        <w:ind w:left="5040" w:hanging="360"/>
      </w:pPr>
      <w:rPr>
        <w:rFonts w:ascii="Symbol" w:hAnsi="Symbol" w:hint="default"/>
      </w:rPr>
    </w:lvl>
    <w:lvl w:ilvl="7" w:tplc="5F4C7B34" w:tentative="1">
      <w:start w:val="1"/>
      <w:numFmt w:val="bullet"/>
      <w:lvlText w:val=""/>
      <w:lvlJc w:val="left"/>
      <w:pPr>
        <w:tabs>
          <w:tab w:val="num" w:pos="5760"/>
        </w:tabs>
        <w:ind w:left="5760" w:hanging="360"/>
      </w:pPr>
      <w:rPr>
        <w:rFonts w:ascii="Symbol" w:hAnsi="Symbol" w:hint="default"/>
      </w:rPr>
    </w:lvl>
    <w:lvl w:ilvl="8" w:tplc="1520B01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64263AD"/>
    <w:multiLevelType w:val="hybridMultilevel"/>
    <w:tmpl w:val="6DE4483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5" w15:restartNumberingAfterBreak="0">
    <w:nsid w:val="2DD329AC"/>
    <w:multiLevelType w:val="hybridMultilevel"/>
    <w:tmpl w:val="D85A9444"/>
    <w:lvl w:ilvl="0" w:tplc="ACE09A02">
      <w:numFmt w:val="bullet"/>
      <w:lvlText w:val="-"/>
      <w:lvlJc w:val="left"/>
      <w:pPr>
        <w:ind w:left="720" w:hanging="360"/>
      </w:pPr>
      <w:rPr>
        <w:rFonts w:ascii="Calibri" w:eastAsia="Times New Roman"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10308B0"/>
    <w:multiLevelType w:val="hybridMultilevel"/>
    <w:tmpl w:val="0B2E20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37C513A"/>
    <w:multiLevelType w:val="multilevel"/>
    <w:tmpl w:val="30C0B6EC"/>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18" w15:restartNumberingAfterBreak="0">
    <w:nsid w:val="35832224"/>
    <w:multiLevelType w:val="hybridMultilevel"/>
    <w:tmpl w:val="D062D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624537"/>
    <w:multiLevelType w:val="hybridMultilevel"/>
    <w:tmpl w:val="BAC80054"/>
    <w:lvl w:ilvl="0" w:tplc="B6CAD6F2">
      <w:numFmt w:val="bullet"/>
      <w:lvlText w:val="-"/>
      <w:lvlJc w:val="left"/>
      <w:pPr>
        <w:ind w:left="1100" w:hanging="7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B76C7"/>
    <w:multiLevelType w:val="hybridMultilevel"/>
    <w:tmpl w:val="A49682FA"/>
    <w:lvl w:ilvl="0" w:tplc="7B107456">
      <w:start w:val="20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41933D2"/>
    <w:multiLevelType w:val="hybridMultilevel"/>
    <w:tmpl w:val="56F44CC6"/>
    <w:lvl w:ilvl="0" w:tplc="D83E515C">
      <w:start w:val="1"/>
      <w:numFmt w:val="bullet"/>
      <w:lvlText w:val=""/>
      <w:lvlJc w:val="left"/>
      <w:pPr>
        <w:tabs>
          <w:tab w:val="num" w:pos="720"/>
        </w:tabs>
        <w:ind w:left="720" w:hanging="360"/>
      </w:pPr>
      <w:rPr>
        <w:rFonts w:ascii="Symbol" w:hAnsi="Symbol" w:hint="default"/>
      </w:rPr>
    </w:lvl>
    <w:lvl w:ilvl="1" w:tplc="8D08F0CA" w:tentative="1">
      <w:start w:val="1"/>
      <w:numFmt w:val="bullet"/>
      <w:lvlText w:val=""/>
      <w:lvlJc w:val="left"/>
      <w:pPr>
        <w:tabs>
          <w:tab w:val="num" w:pos="1440"/>
        </w:tabs>
        <w:ind w:left="1440" w:hanging="360"/>
      </w:pPr>
      <w:rPr>
        <w:rFonts w:ascii="Symbol" w:hAnsi="Symbol" w:hint="default"/>
      </w:rPr>
    </w:lvl>
    <w:lvl w:ilvl="2" w:tplc="1C9256DE" w:tentative="1">
      <w:start w:val="1"/>
      <w:numFmt w:val="bullet"/>
      <w:lvlText w:val=""/>
      <w:lvlJc w:val="left"/>
      <w:pPr>
        <w:tabs>
          <w:tab w:val="num" w:pos="2160"/>
        </w:tabs>
        <w:ind w:left="2160" w:hanging="360"/>
      </w:pPr>
      <w:rPr>
        <w:rFonts w:ascii="Symbol" w:hAnsi="Symbol" w:hint="default"/>
      </w:rPr>
    </w:lvl>
    <w:lvl w:ilvl="3" w:tplc="E9A02B8C" w:tentative="1">
      <w:start w:val="1"/>
      <w:numFmt w:val="bullet"/>
      <w:lvlText w:val=""/>
      <w:lvlJc w:val="left"/>
      <w:pPr>
        <w:tabs>
          <w:tab w:val="num" w:pos="2880"/>
        </w:tabs>
        <w:ind w:left="2880" w:hanging="360"/>
      </w:pPr>
      <w:rPr>
        <w:rFonts w:ascii="Symbol" w:hAnsi="Symbol" w:hint="default"/>
      </w:rPr>
    </w:lvl>
    <w:lvl w:ilvl="4" w:tplc="E0C8EBC4" w:tentative="1">
      <w:start w:val="1"/>
      <w:numFmt w:val="bullet"/>
      <w:lvlText w:val=""/>
      <w:lvlJc w:val="left"/>
      <w:pPr>
        <w:tabs>
          <w:tab w:val="num" w:pos="3600"/>
        </w:tabs>
        <w:ind w:left="3600" w:hanging="360"/>
      </w:pPr>
      <w:rPr>
        <w:rFonts w:ascii="Symbol" w:hAnsi="Symbol" w:hint="default"/>
      </w:rPr>
    </w:lvl>
    <w:lvl w:ilvl="5" w:tplc="63BEE038" w:tentative="1">
      <w:start w:val="1"/>
      <w:numFmt w:val="bullet"/>
      <w:lvlText w:val=""/>
      <w:lvlJc w:val="left"/>
      <w:pPr>
        <w:tabs>
          <w:tab w:val="num" w:pos="4320"/>
        </w:tabs>
        <w:ind w:left="4320" w:hanging="360"/>
      </w:pPr>
      <w:rPr>
        <w:rFonts w:ascii="Symbol" w:hAnsi="Symbol" w:hint="default"/>
      </w:rPr>
    </w:lvl>
    <w:lvl w:ilvl="6" w:tplc="57329DE8" w:tentative="1">
      <w:start w:val="1"/>
      <w:numFmt w:val="bullet"/>
      <w:lvlText w:val=""/>
      <w:lvlJc w:val="left"/>
      <w:pPr>
        <w:tabs>
          <w:tab w:val="num" w:pos="5040"/>
        </w:tabs>
        <w:ind w:left="5040" w:hanging="360"/>
      </w:pPr>
      <w:rPr>
        <w:rFonts w:ascii="Symbol" w:hAnsi="Symbol" w:hint="default"/>
      </w:rPr>
    </w:lvl>
    <w:lvl w:ilvl="7" w:tplc="72D83714" w:tentative="1">
      <w:start w:val="1"/>
      <w:numFmt w:val="bullet"/>
      <w:lvlText w:val=""/>
      <w:lvlJc w:val="left"/>
      <w:pPr>
        <w:tabs>
          <w:tab w:val="num" w:pos="5760"/>
        </w:tabs>
        <w:ind w:left="5760" w:hanging="360"/>
      </w:pPr>
      <w:rPr>
        <w:rFonts w:ascii="Symbol" w:hAnsi="Symbol" w:hint="default"/>
      </w:rPr>
    </w:lvl>
    <w:lvl w:ilvl="8" w:tplc="656AF37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94E770B"/>
    <w:multiLevelType w:val="hybridMultilevel"/>
    <w:tmpl w:val="FF807E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DC25CA8"/>
    <w:multiLevelType w:val="hybridMultilevel"/>
    <w:tmpl w:val="8F786D7A"/>
    <w:lvl w:ilvl="0" w:tplc="F0DE1554">
      <w:start w:val="1"/>
      <w:numFmt w:val="decimal"/>
      <w:lvlText w:val="%1."/>
      <w:lvlJc w:val="left"/>
      <w:pPr>
        <w:ind w:left="76" w:hanging="360"/>
      </w:pPr>
      <w:rPr>
        <w:rFonts w:hint="default"/>
      </w:rPr>
    </w:lvl>
    <w:lvl w:ilvl="1" w:tplc="04250019">
      <w:start w:val="1"/>
      <w:numFmt w:val="lowerLetter"/>
      <w:lvlText w:val="%2."/>
      <w:lvlJc w:val="left"/>
      <w:pPr>
        <w:ind w:left="796" w:hanging="360"/>
      </w:pPr>
    </w:lvl>
    <w:lvl w:ilvl="2" w:tplc="0425001B" w:tentative="1">
      <w:start w:val="1"/>
      <w:numFmt w:val="lowerRoman"/>
      <w:lvlText w:val="%3."/>
      <w:lvlJc w:val="right"/>
      <w:pPr>
        <w:ind w:left="1516" w:hanging="180"/>
      </w:pPr>
    </w:lvl>
    <w:lvl w:ilvl="3" w:tplc="0425000F" w:tentative="1">
      <w:start w:val="1"/>
      <w:numFmt w:val="decimal"/>
      <w:lvlText w:val="%4."/>
      <w:lvlJc w:val="left"/>
      <w:pPr>
        <w:ind w:left="2236" w:hanging="360"/>
      </w:pPr>
    </w:lvl>
    <w:lvl w:ilvl="4" w:tplc="04250019" w:tentative="1">
      <w:start w:val="1"/>
      <w:numFmt w:val="lowerLetter"/>
      <w:lvlText w:val="%5."/>
      <w:lvlJc w:val="left"/>
      <w:pPr>
        <w:ind w:left="2956" w:hanging="360"/>
      </w:pPr>
    </w:lvl>
    <w:lvl w:ilvl="5" w:tplc="0425001B" w:tentative="1">
      <w:start w:val="1"/>
      <w:numFmt w:val="lowerRoman"/>
      <w:lvlText w:val="%6."/>
      <w:lvlJc w:val="right"/>
      <w:pPr>
        <w:ind w:left="3676" w:hanging="180"/>
      </w:pPr>
    </w:lvl>
    <w:lvl w:ilvl="6" w:tplc="0425000F" w:tentative="1">
      <w:start w:val="1"/>
      <w:numFmt w:val="decimal"/>
      <w:lvlText w:val="%7."/>
      <w:lvlJc w:val="left"/>
      <w:pPr>
        <w:ind w:left="4396" w:hanging="360"/>
      </w:pPr>
    </w:lvl>
    <w:lvl w:ilvl="7" w:tplc="04250019" w:tentative="1">
      <w:start w:val="1"/>
      <w:numFmt w:val="lowerLetter"/>
      <w:lvlText w:val="%8."/>
      <w:lvlJc w:val="left"/>
      <w:pPr>
        <w:ind w:left="5116" w:hanging="360"/>
      </w:pPr>
    </w:lvl>
    <w:lvl w:ilvl="8" w:tplc="0425001B" w:tentative="1">
      <w:start w:val="1"/>
      <w:numFmt w:val="lowerRoman"/>
      <w:lvlText w:val="%9."/>
      <w:lvlJc w:val="right"/>
      <w:pPr>
        <w:ind w:left="5836" w:hanging="180"/>
      </w:pPr>
    </w:lvl>
  </w:abstractNum>
  <w:abstractNum w:abstractNumId="24" w15:restartNumberingAfterBreak="0">
    <w:nsid w:val="4F842F4E"/>
    <w:multiLevelType w:val="hybridMultilevel"/>
    <w:tmpl w:val="10B2DF20"/>
    <w:lvl w:ilvl="0" w:tplc="6290BE96">
      <w:start w:val="1"/>
      <w:numFmt w:val="bullet"/>
      <w:lvlText w:val=""/>
      <w:lvlJc w:val="left"/>
      <w:pPr>
        <w:tabs>
          <w:tab w:val="num" w:pos="720"/>
        </w:tabs>
        <w:ind w:left="720" w:hanging="360"/>
      </w:pPr>
      <w:rPr>
        <w:rFonts w:ascii="Symbol" w:hAnsi="Symbol" w:hint="default"/>
      </w:rPr>
    </w:lvl>
    <w:lvl w:ilvl="1" w:tplc="358CB0CA" w:tentative="1">
      <w:start w:val="1"/>
      <w:numFmt w:val="bullet"/>
      <w:lvlText w:val=""/>
      <w:lvlJc w:val="left"/>
      <w:pPr>
        <w:tabs>
          <w:tab w:val="num" w:pos="1440"/>
        </w:tabs>
        <w:ind w:left="1440" w:hanging="360"/>
      </w:pPr>
      <w:rPr>
        <w:rFonts w:ascii="Symbol" w:hAnsi="Symbol" w:hint="default"/>
      </w:rPr>
    </w:lvl>
    <w:lvl w:ilvl="2" w:tplc="B09248AE" w:tentative="1">
      <w:start w:val="1"/>
      <w:numFmt w:val="bullet"/>
      <w:lvlText w:val=""/>
      <w:lvlJc w:val="left"/>
      <w:pPr>
        <w:tabs>
          <w:tab w:val="num" w:pos="2160"/>
        </w:tabs>
        <w:ind w:left="2160" w:hanging="360"/>
      </w:pPr>
      <w:rPr>
        <w:rFonts w:ascii="Symbol" w:hAnsi="Symbol" w:hint="default"/>
      </w:rPr>
    </w:lvl>
    <w:lvl w:ilvl="3" w:tplc="C0DA1072" w:tentative="1">
      <w:start w:val="1"/>
      <w:numFmt w:val="bullet"/>
      <w:lvlText w:val=""/>
      <w:lvlJc w:val="left"/>
      <w:pPr>
        <w:tabs>
          <w:tab w:val="num" w:pos="2880"/>
        </w:tabs>
        <w:ind w:left="2880" w:hanging="360"/>
      </w:pPr>
      <w:rPr>
        <w:rFonts w:ascii="Symbol" w:hAnsi="Symbol" w:hint="default"/>
      </w:rPr>
    </w:lvl>
    <w:lvl w:ilvl="4" w:tplc="389AECB2" w:tentative="1">
      <w:start w:val="1"/>
      <w:numFmt w:val="bullet"/>
      <w:lvlText w:val=""/>
      <w:lvlJc w:val="left"/>
      <w:pPr>
        <w:tabs>
          <w:tab w:val="num" w:pos="3600"/>
        </w:tabs>
        <w:ind w:left="3600" w:hanging="360"/>
      </w:pPr>
      <w:rPr>
        <w:rFonts w:ascii="Symbol" w:hAnsi="Symbol" w:hint="default"/>
      </w:rPr>
    </w:lvl>
    <w:lvl w:ilvl="5" w:tplc="0C50C9B6" w:tentative="1">
      <w:start w:val="1"/>
      <w:numFmt w:val="bullet"/>
      <w:lvlText w:val=""/>
      <w:lvlJc w:val="left"/>
      <w:pPr>
        <w:tabs>
          <w:tab w:val="num" w:pos="4320"/>
        </w:tabs>
        <w:ind w:left="4320" w:hanging="360"/>
      </w:pPr>
      <w:rPr>
        <w:rFonts w:ascii="Symbol" w:hAnsi="Symbol" w:hint="default"/>
      </w:rPr>
    </w:lvl>
    <w:lvl w:ilvl="6" w:tplc="F5706A62" w:tentative="1">
      <w:start w:val="1"/>
      <w:numFmt w:val="bullet"/>
      <w:lvlText w:val=""/>
      <w:lvlJc w:val="left"/>
      <w:pPr>
        <w:tabs>
          <w:tab w:val="num" w:pos="5040"/>
        </w:tabs>
        <w:ind w:left="5040" w:hanging="360"/>
      </w:pPr>
      <w:rPr>
        <w:rFonts w:ascii="Symbol" w:hAnsi="Symbol" w:hint="default"/>
      </w:rPr>
    </w:lvl>
    <w:lvl w:ilvl="7" w:tplc="AF527478" w:tentative="1">
      <w:start w:val="1"/>
      <w:numFmt w:val="bullet"/>
      <w:lvlText w:val=""/>
      <w:lvlJc w:val="left"/>
      <w:pPr>
        <w:tabs>
          <w:tab w:val="num" w:pos="5760"/>
        </w:tabs>
        <w:ind w:left="5760" w:hanging="360"/>
      </w:pPr>
      <w:rPr>
        <w:rFonts w:ascii="Symbol" w:hAnsi="Symbol" w:hint="default"/>
      </w:rPr>
    </w:lvl>
    <w:lvl w:ilvl="8" w:tplc="79A657E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46A3A39"/>
    <w:multiLevelType w:val="hybridMultilevel"/>
    <w:tmpl w:val="B9021B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5013DA1"/>
    <w:multiLevelType w:val="hybridMultilevel"/>
    <w:tmpl w:val="1D28CD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56C5988"/>
    <w:multiLevelType w:val="hybridMultilevel"/>
    <w:tmpl w:val="1DB612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68B5165"/>
    <w:multiLevelType w:val="hybridMultilevel"/>
    <w:tmpl w:val="658ACBD2"/>
    <w:lvl w:ilvl="0" w:tplc="C1C05B20">
      <w:start w:val="2011"/>
      <w:numFmt w:val="bullet"/>
      <w:lvlText w:val="-"/>
      <w:lvlJc w:val="left"/>
      <w:pPr>
        <w:ind w:left="360" w:hanging="360"/>
      </w:pPr>
      <w:rPr>
        <w:rFonts w:ascii="Times New Roman" w:eastAsia="Times New Roman" w:hAnsi="Times New Roman" w:cs="Times New Roman" w:hint="default"/>
      </w:rPr>
    </w:lvl>
    <w:lvl w:ilvl="1" w:tplc="04250003">
      <w:start w:val="1"/>
      <w:numFmt w:val="bullet"/>
      <w:lvlText w:val="o"/>
      <w:lvlJc w:val="left"/>
      <w:pPr>
        <w:ind w:left="5116" w:hanging="360"/>
      </w:pPr>
      <w:rPr>
        <w:rFonts w:ascii="Courier New" w:hAnsi="Courier New" w:cs="Courier New" w:hint="default"/>
      </w:rPr>
    </w:lvl>
    <w:lvl w:ilvl="2" w:tplc="04250005">
      <w:start w:val="1"/>
      <w:numFmt w:val="bullet"/>
      <w:lvlText w:val=""/>
      <w:lvlJc w:val="left"/>
      <w:pPr>
        <w:ind w:left="5836" w:hanging="360"/>
      </w:pPr>
      <w:rPr>
        <w:rFonts w:ascii="Wingdings" w:hAnsi="Wingdings" w:hint="default"/>
      </w:rPr>
    </w:lvl>
    <w:lvl w:ilvl="3" w:tplc="04250001" w:tentative="1">
      <w:start w:val="1"/>
      <w:numFmt w:val="bullet"/>
      <w:lvlText w:val=""/>
      <w:lvlJc w:val="left"/>
      <w:pPr>
        <w:ind w:left="6556" w:hanging="360"/>
      </w:pPr>
      <w:rPr>
        <w:rFonts w:ascii="Symbol" w:hAnsi="Symbol" w:hint="default"/>
      </w:rPr>
    </w:lvl>
    <w:lvl w:ilvl="4" w:tplc="04250003" w:tentative="1">
      <w:start w:val="1"/>
      <w:numFmt w:val="bullet"/>
      <w:lvlText w:val="o"/>
      <w:lvlJc w:val="left"/>
      <w:pPr>
        <w:ind w:left="7276" w:hanging="360"/>
      </w:pPr>
      <w:rPr>
        <w:rFonts w:ascii="Courier New" w:hAnsi="Courier New" w:cs="Courier New" w:hint="default"/>
      </w:rPr>
    </w:lvl>
    <w:lvl w:ilvl="5" w:tplc="04250005" w:tentative="1">
      <w:start w:val="1"/>
      <w:numFmt w:val="bullet"/>
      <w:lvlText w:val=""/>
      <w:lvlJc w:val="left"/>
      <w:pPr>
        <w:ind w:left="7996" w:hanging="360"/>
      </w:pPr>
      <w:rPr>
        <w:rFonts w:ascii="Wingdings" w:hAnsi="Wingdings" w:hint="default"/>
      </w:rPr>
    </w:lvl>
    <w:lvl w:ilvl="6" w:tplc="04250001" w:tentative="1">
      <w:start w:val="1"/>
      <w:numFmt w:val="bullet"/>
      <w:lvlText w:val=""/>
      <w:lvlJc w:val="left"/>
      <w:pPr>
        <w:ind w:left="8716" w:hanging="360"/>
      </w:pPr>
      <w:rPr>
        <w:rFonts w:ascii="Symbol" w:hAnsi="Symbol" w:hint="default"/>
      </w:rPr>
    </w:lvl>
    <w:lvl w:ilvl="7" w:tplc="04250003" w:tentative="1">
      <w:start w:val="1"/>
      <w:numFmt w:val="bullet"/>
      <w:lvlText w:val="o"/>
      <w:lvlJc w:val="left"/>
      <w:pPr>
        <w:ind w:left="9436" w:hanging="360"/>
      </w:pPr>
      <w:rPr>
        <w:rFonts w:ascii="Courier New" w:hAnsi="Courier New" w:cs="Courier New" w:hint="default"/>
      </w:rPr>
    </w:lvl>
    <w:lvl w:ilvl="8" w:tplc="04250005" w:tentative="1">
      <w:start w:val="1"/>
      <w:numFmt w:val="bullet"/>
      <w:lvlText w:val=""/>
      <w:lvlJc w:val="left"/>
      <w:pPr>
        <w:ind w:left="10156" w:hanging="360"/>
      </w:pPr>
      <w:rPr>
        <w:rFonts w:ascii="Wingdings" w:hAnsi="Wingdings" w:hint="default"/>
      </w:rPr>
    </w:lvl>
  </w:abstractNum>
  <w:abstractNum w:abstractNumId="29" w15:restartNumberingAfterBreak="0">
    <w:nsid w:val="56DD34CB"/>
    <w:multiLevelType w:val="multilevel"/>
    <w:tmpl w:val="30C0B6EC"/>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30" w15:restartNumberingAfterBreak="0">
    <w:nsid w:val="59154191"/>
    <w:multiLevelType w:val="hybridMultilevel"/>
    <w:tmpl w:val="2EC6E4E0"/>
    <w:lvl w:ilvl="0" w:tplc="85209338">
      <w:start w:val="1"/>
      <w:numFmt w:val="decimal"/>
      <w:lvlText w:val="%1."/>
      <w:lvlJc w:val="left"/>
      <w:pPr>
        <w:ind w:left="76" w:hanging="360"/>
      </w:pPr>
      <w:rPr>
        <w:rFonts w:hint="default"/>
      </w:rPr>
    </w:lvl>
    <w:lvl w:ilvl="1" w:tplc="04250019" w:tentative="1">
      <w:start w:val="1"/>
      <w:numFmt w:val="lowerLetter"/>
      <w:lvlText w:val="%2."/>
      <w:lvlJc w:val="left"/>
      <w:pPr>
        <w:ind w:left="796" w:hanging="360"/>
      </w:pPr>
    </w:lvl>
    <w:lvl w:ilvl="2" w:tplc="0425001B" w:tentative="1">
      <w:start w:val="1"/>
      <w:numFmt w:val="lowerRoman"/>
      <w:lvlText w:val="%3."/>
      <w:lvlJc w:val="right"/>
      <w:pPr>
        <w:ind w:left="1516" w:hanging="180"/>
      </w:pPr>
    </w:lvl>
    <w:lvl w:ilvl="3" w:tplc="0425000F" w:tentative="1">
      <w:start w:val="1"/>
      <w:numFmt w:val="decimal"/>
      <w:lvlText w:val="%4."/>
      <w:lvlJc w:val="left"/>
      <w:pPr>
        <w:ind w:left="2236" w:hanging="360"/>
      </w:pPr>
    </w:lvl>
    <w:lvl w:ilvl="4" w:tplc="04250019" w:tentative="1">
      <w:start w:val="1"/>
      <w:numFmt w:val="lowerLetter"/>
      <w:lvlText w:val="%5."/>
      <w:lvlJc w:val="left"/>
      <w:pPr>
        <w:ind w:left="2956" w:hanging="360"/>
      </w:pPr>
    </w:lvl>
    <w:lvl w:ilvl="5" w:tplc="0425001B" w:tentative="1">
      <w:start w:val="1"/>
      <w:numFmt w:val="lowerRoman"/>
      <w:lvlText w:val="%6."/>
      <w:lvlJc w:val="right"/>
      <w:pPr>
        <w:ind w:left="3676" w:hanging="180"/>
      </w:pPr>
    </w:lvl>
    <w:lvl w:ilvl="6" w:tplc="0425000F" w:tentative="1">
      <w:start w:val="1"/>
      <w:numFmt w:val="decimal"/>
      <w:lvlText w:val="%7."/>
      <w:lvlJc w:val="left"/>
      <w:pPr>
        <w:ind w:left="4396" w:hanging="360"/>
      </w:pPr>
    </w:lvl>
    <w:lvl w:ilvl="7" w:tplc="04250019" w:tentative="1">
      <w:start w:val="1"/>
      <w:numFmt w:val="lowerLetter"/>
      <w:lvlText w:val="%8."/>
      <w:lvlJc w:val="left"/>
      <w:pPr>
        <w:ind w:left="5116" w:hanging="360"/>
      </w:pPr>
    </w:lvl>
    <w:lvl w:ilvl="8" w:tplc="0425001B" w:tentative="1">
      <w:start w:val="1"/>
      <w:numFmt w:val="lowerRoman"/>
      <w:lvlText w:val="%9."/>
      <w:lvlJc w:val="right"/>
      <w:pPr>
        <w:ind w:left="5836" w:hanging="180"/>
      </w:pPr>
    </w:lvl>
  </w:abstractNum>
  <w:abstractNum w:abstractNumId="31" w15:restartNumberingAfterBreak="0">
    <w:nsid w:val="5A042362"/>
    <w:multiLevelType w:val="multilevel"/>
    <w:tmpl w:val="3DB22B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F510D0"/>
    <w:multiLevelType w:val="hybridMultilevel"/>
    <w:tmpl w:val="BF9412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CD778CD"/>
    <w:multiLevelType w:val="hybridMultilevel"/>
    <w:tmpl w:val="2292B6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E203B3C"/>
    <w:multiLevelType w:val="hybridMultilevel"/>
    <w:tmpl w:val="C8CCB1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FFE6B5F"/>
    <w:multiLevelType w:val="hybridMultilevel"/>
    <w:tmpl w:val="F62EDC88"/>
    <w:lvl w:ilvl="0" w:tplc="ACE09A02">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33000B2"/>
    <w:multiLevelType w:val="hybridMultilevel"/>
    <w:tmpl w:val="671AA5BE"/>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3D53BBB"/>
    <w:multiLevelType w:val="hybridMultilevel"/>
    <w:tmpl w:val="51D6D8A4"/>
    <w:lvl w:ilvl="0" w:tplc="CA2EFBE4">
      <w:start w:val="1"/>
      <w:numFmt w:val="bullet"/>
      <w:lvlText w:val=""/>
      <w:lvlJc w:val="left"/>
      <w:pPr>
        <w:tabs>
          <w:tab w:val="num" w:pos="720"/>
        </w:tabs>
        <w:ind w:left="720" w:hanging="360"/>
      </w:pPr>
      <w:rPr>
        <w:rFonts w:ascii="Symbol" w:hAnsi="Symbol" w:hint="default"/>
      </w:rPr>
    </w:lvl>
    <w:lvl w:ilvl="1" w:tplc="22C8B09C" w:tentative="1">
      <w:start w:val="1"/>
      <w:numFmt w:val="bullet"/>
      <w:lvlText w:val=""/>
      <w:lvlJc w:val="left"/>
      <w:pPr>
        <w:tabs>
          <w:tab w:val="num" w:pos="1440"/>
        </w:tabs>
        <w:ind w:left="1440" w:hanging="360"/>
      </w:pPr>
      <w:rPr>
        <w:rFonts w:ascii="Symbol" w:hAnsi="Symbol" w:hint="default"/>
      </w:rPr>
    </w:lvl>
    <w:lvl w:ilvl="2" w:tplc="D7E2A134" w:tentative="1">
      <w:start w:val="1"/>
      <w:numFmt w:val="bullet"/>
      <w:lvlText w:val=""/>
      <w:lvlJc w:val="left"/>
      <w:pPr>
        <w:tabs>
          <w:tab w:val="num" w:pos="2160"/>
        </w:tabs>
        <w:ind w:left="2160" w:hanging="360"/>
      </w:pPr>
      <w:rPr>
        <w:rFonts w:ascii="Symbol" w:hAnsi="Symbol" w:hint="default"/>
      </w:rPr>
    </w:lvl>
    <w:lvl w:ilvl="3" w:tplc="E89E8AB0" w:tentative="1">
      <w:start w:val="1"/>
      <w:numFmt w:val="bullet"/>
      <w:lvlText w:val=""/>
      <w:lvlJc w:val="left"/>
      <w:pPr>
        <w:tabs>
          <w:tab w:val="num" w:pos="2880"/>
        </w:tabs>
        <w:ind w:left="2880" w:hanging="360"/>
      </w:pPr>
      <w:rPr>
        <w:rFonts w:ascii="Symbol" w:hAnsi="Symbol" w:hint="default"/>
      </w:rPr>
    </w:lvl>
    <w:lvl w:ilvl="4" w:tplc="1EA4E1C2" w:tentative="1">
      <w:start w:val="1"/>
      <w:numFmt w:val="bullet"/>
      <w:lvlText w:val=""/>
      <w:lvlJc w:val="left"/>
      <w:pPr>
        <w:tabs>
          <w:tab w:val="num" w:pos="3600"/>
        </w:tabs>
        <w:ind w:left="3600" w:hanging="360"/>
      </w:pPr>
      <w:rPr>
        <w:rFonts w:ascii="Symbol" w:hAnsi="Symbol" w:hint="default"/>
      </w:rPr>
    </w:lvl>
    <w:lvl w:ilvl="5" w:tplc="5182635A" w:tentative="1">
      <w:start w:val="1"/>
      <w:numFmt w:val="bullet"/>
      <w:lvlText w:val=""/>
      <w:lvlJc w:val="left"/>
      <w:pPr>
        <w:tabs>
          <w:tab w:val="num" w:pos="4320"/>
        </w:tabs>
        <w:ind w:left="4320" w:hanging="360"/>
      </w:pPr>
      <w:rPr>
        <w:rFonts w:ascii="Symbol" w:hAnsi="Symbol" w:hint="default"/>
      </w:rPr>
    </w:lvl>
    <w:lvl w:ilvl="6" w:tplc="EBEA02B2" w:tentative="1">
      <w:start w:val="1"/>
      <w:numFmt w:val="bullet"/>
      <w:lvlText w:val=""/>
      <w:lvlJc w:val="left"/>
      <w:pPr>
        <w:tabs>
          <w:tab w:val="num" w:pos="5040"/>
        </w:tabs>
        <w:ind w:left="5040" w:hanging="360"/>
      </w:pPr>
      <w:rPr>
        <w:rFonts w:ascii="Symbol" w:hAnsi="Symbol" w:hint="default"/>
      </w:rPr>
    </w:lvl>
    <w:lvl w:ilvl="7" w:tplc="B44A15BE" w:tentative="1">
      <w:start w:val="1"/>
      <w:numFmt w:val="bullet"/>
      <w:lvlText w:val=""/>
      <w:lvlJc w:val="left"/>
      <w:pPr>
        <w:tabs>
          <w:tab w:val="num" w:pos="5760"/>
        </w:tabs>
        <w:ind w:left="5760" w:hanging="360"/>
      </w:pPr>
      <w:rPr>
        <w:rFonts w:ascii="Symbol" w:hAnsi="Symbol" w:hint="default"/>
      </w:rPr>
    </w:lvl>
    <w:lvl w:ilvl="8" w:tplc="93327096"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7F4511F"/>
    <w:multiLevelType w:val="hybridMultilevel"/>
    <w:tmpl w:val="F2D2EE22"/>
    <w:lvl w:ilvl="0" w:tplc="2FD44EA8">
      <w:start w:val="1"/>
      <w:numFmt w:val="decimal"/>
      <w:lvlText w:val="%1."/>
      <w:lvlJc w:val="left"/>
      <w:pPr>
        <w:ind w:left="76" w:hanging="360"/>
      </w:pPr>
      <w:rPr>
        <w:rFonts w:hint="default"/>
      </w:rPr>
    </w:lvl>
    <w:lvl w:ilvl="1" w:tplc="04250019" w:tentative="1">
      <w:start w:val="1"/>
      <w:numFmt w:val="lowerLetter"/>
      <w:lvlText w:val="%2."/>
      <w:lvlJc w:val="left"/>
      <w:pPr>
        <w:ind w:left="796" w:hanging="360"/>
      </w:pPr>
    </w:lvl>
    <w:lvl w:ilvl="2" w:tplc="0425001B" w:tentative="1">
      <w:start w:val="1"/>
      <w:numFmt w:val="lowerRoman"/>
      <w:lvlText w:val="%3."/>
      <w:lvlJc w:val="right"/>
      <w:pPr>
        <w:ind w:left="1516" w:hanging="180"/>
      </w:pPr>
    </w:lvl>
    <w:lvl w:ilvl="3" w:tplc="0425000F" w:tentative="1">
      <w:start w:val="1"/>
      <w:numFmt w:val="decimal"/>
      <w:lvlText w:val="%4."/>
      <w:lvlJc w:val="left"/>
      <w:pPr>
        <w:ind w:left="2236" w:hanging="360"/>
      </w:pPr>
    </w:lvl>
    <w:lvl w:ilvl="4" w:tplc="04250019" w:tentative="1">
      <w:start w:val="1"/>
      <w:numFmt w:val="lowerLetter"/>
      <w:lvlText w:val="%5."/>
      <w:lvlJc w:val="left"/>
      <w:pPr>
        <w:ind w:left="2956" w:hanging="360"/>
      </w:pPr>
    </w:lvl>
    <w:lvl w:ilvl="5" w:tplc="0425001B" w:tentative="1">
      <w:start w:val="1"/>
      <w:numFmt w:val="lowerRoman"/>
      <w:lvlText w:val="%6."/>
      <w:lvlJc w:val="right"/>
      <w:pPr>
        <w:ind w:left="3676" w:hanging="180"/>
      </w:pPr>
    </w:lvl>
    <w:lvl w:ilvl="6" w:tplc="0425000F" w:tentative="1">
      <w:start w:val="1"/>
      <w:numFmt w:val="decimal"/>
      <w:lvlText w:val="%7."/>
      <w:lvlJc w:val="left"/>
      <w:pPr>
        <w:ind w:left="4396" w:hanging="360"/>
      </w:pPr>
    </w:lvl>
    <w:lvl w:ilvl="7" w:tplc="04250019" w:tentative="1">
      <w:start w:val="1"/>
      <w:numFmt w:val="lowerLetter"/>
      <w:lvlText w:val="%8."/>
      <w:lvlJc w:val="left"/>
      <w:pPr>
        <w:ind w:left="5116" w:hanging="360"/>
      </w:pPr>
    </w:lvl>
    <w:lvl w:ilvl="8" w:tplc="0425001B" w:tentative="1">
      <w:start w:val="1"/>
      <w:numFmt w:val="lowerRoman"/>
      <w:lvlText w:val="%9."/>
      <w:lvlJc w:val="right"/>
      <w:pPr>
        <w:ind w:left="5836" w:hanging="180"/>
      </w:pPr>
    </w:lvl>
  </w:abstractNum>
  <w:abstractNum w:abstractNumId="39" w15:restartNumberingAfterBreak="0">
    <w:nsid w:val="69F352FF"/>
    <w:multiLevelType w:val="hybridMultilevel"/>
    <w:tmpl w:val="CDD05974"/>
    <w:lvl w:ilvl="0" w:tplc="EDE067DC">
      <w:start w:val="28"/>
      <w:numFmt w:val="bullet"/>
      <w:lvlText w:val="-"/>
      <w:lvlJc w:val="left"/>
      <w:pPr>
        <w:ind w:left="76" w:hanging="360"/>
      </w:pPr>
      <w:rPr>
        <w:rFonts w:ascii="Times New Roman" w:eastAsia="Times New Roman" w:hAnsi="Times New Roman" w:cs="Times New Roman" w:hint="default"/>
        <w:u w:val="single"/>
      </w:rPr>
    </w:lvl>
    <w:lvl w:ilvl="1" w:tplc="04250003" w:tentative="1">
      <w:start w:val="1"/>
      <w:numFmt w:val="bullet"/>
      <w:lvlText w:val="o"/>
      <w:lvlJc w:val="left"/>
      <w:pPr>
        <w:ind w:left="796" w:hanging="360"/>
      </w:pPr>
      <w:rPr>
        <w:rFonts w:ascii="Courier New" w:hAnsi="Courier New" w:cs="Courier New" w:hint="default"/>
      </w:rPr>
    </w:lvl>
    <w:lvl w:ilvl="2" w:tplc="04250005" w:tentative="1">
      <w:start w:val="1"/>
      <w:numFmt w:val="bullet"/>
      <w:lvlText w:val=""/>
      <w:lvlJc w:val="left"/>
      <w:pPr>
        <w:ind w:left="1516" w:hanging="360"/>
      </w:pPr>
      <w:rPr>
        <w:rFonts w:ascii="Wingdings" w:hAnsi="Wingdings" w:hint="default"/>
      </w:rPr>
    </w:lvl>
    <w:lvl w:ilvl="3" w:tplc="04250001" w:tentative="1">
      <w:start w:val="1"/>
      <w:numFmt w:val="bullet"/>
      <w:lvlText w:val=""/>
      <w:lvlJc w:val="left"/>
      <w:pPr>
        <w:ind w:left="2236" w:hanging="360"/>
      </w:pPr>
      <w:rPr>
        <w:rFonts w:ascii="Symbol" w:hAnsi="Symbol" w:hint="default"/>
      </w:rPr>
    </w:lvl>
    <w:lvl w:ilvl="4" w:tplc="04250003" w:tentative="1">
      <w:start w:val="1"/>
      <w:numFmt w:val="bullet"/>
      <w:lvlText w:val="o"/>
      <w:lvlJc w:val="left"/>
      <w:pPr>
        <w:ind w:left="2956" w:hanging="360"/>
      </w:pPr>
      <w:rPr>
        <w:rFonts w:ascii="Courier New" w:hAnsi="Courier New" w:cs="Courier New" w:hint="default"/>
      </w:rPr>
    </w:lvl>
    <w:lvl w:ilvl="5" w:tplc="04250005" w:tentative="1">
      <w:start w:val="1"/>
      <w:numFmt w:val="bullet"/>
      <w:lvlText w:val=""/>
      <w:lvlJc w:val="left"/>
      <w:pPr>
        <w:ind w:left="3676" w:hanging="360"/>
      </w:pPr>
      <w:rPr>
        <w:rFonts w:ascii="Wingdings" w:hAnsi="Wingdings" w:hint="default"/>
      </w:rPr>
    </w:lvl>
    <w:lvl w:ilvl="6" w:tplc="04250001" w:tentative="1">
      <w:start w:val="1"/>
      <w:numFmt w:val="bullet"/>
      <w:lvlText w:val=""/>
      <w:lvlJc w:val="left"/>
      <w:pPr>
        <w:ind w:left="4396" w:hanging="360"/>
      </w:pPr>
      <w:rPr>
        <w:rFonts w:ascii="Symbol" w:hAnsi="Symbol" w:hint="default"/>
      </w:rPr>
    </w:lvl>
    <w:lvl w:ilvl="7" w:tplc="04250003" w:tentative="1">
      <w:start w:val="1"/>
      <w:numFmt w:val="bullet"/>
      <w:lvlText w:val="o"/>
      <w:lvlJc w:val="left"/>
      <w:pPr>
        <w:ind w:left="5116" w:hanging="360"/>
      </w:pPr>
      <w:rPr>
        <w:rFonts w:ascii="Courier New" w:hAnsi="Courier New" w:cs="Courier New" w:hint="default"/>
      </w:rPr>
    </w:lvl>
    <w:lvl w:ilvl="8" w:tplc="04250005" w:tentative="1">
      <w:start w:val="1"/>
      <w:numFmt w:val="bullet"/>
      <w:lvlText w:val=""/>
      <w:lvlJc w:val="left"/>
      <w:pPr>
        <w:ind w:left="5836" w:hanging="360"/>
      </w:pPr>
      <w:rPr>
        <w:rFonts w:ascii="Wingdings" w:hAnsi="Wingdings" w:hint="default"/>
      </w:rPr>
    </w:lvl>
  </w:abstractNum>
  <w:abstractNum w:abstractNumId="40" w15:restartNumberingAfterBreak="0">
    <w:nsid w:val="6F820FF2"/>
    <w:multiLevelType w:val="multilevel"/>
    <w:tmpl w:val="30C0B6EC"/>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41" w15:restartNumberingAfterBreak="0">
    <w:nsid w:val="70943906"/>
    <w:multiLevelType w:val="hybridMultilevel"/>
    <w:tmpl w:val="A560E206"/>
    <w:lvl w:ilvl="0" w:tplc="96A80F5C">
      <w:start w:val="1"/>
      <w:numFmt w:val="bullet"/>
      <w:lvlText w:val=""/>
      <w:lvlJc w:val="left"/>
      <w:pPr>
        <w:tabs>
          <w:tab w:val="num" w:pos="720"/>
        </w:tabs>
        <w:ind w:left="720" w:hanging="360"/>
      </w:pPr>
      <w:rPr>
        <w:rFonts w:ascii="Wingdings" w:hAnsi="Wingdings" w:hint="default"/>
      </w:rPr>
    </w:lvl>
    <w:lvl w:ilvl="1" w:tplc="BB040CA2" w:tentative="1">
      <w:start w:val="1"/>
      <w:numFmt w:val="bullet"/>
      <w:lvlText w:val=""/>
      <w:lvlJc w:val="left"/>
      <w:pPr>
        <w:tabs>
          <w:tab w:val="num" w:pos="1440"/>
        </w:tabs>
        <w:ind w:left="1440" w:hanging="360"/>
      </w:pPr>
      <w:rPr>
        <w:rFonts w:ascii="Wingdings" w:hAnsi="Wingdings" w:hint="default"/>
      </w:rPr>
    </w:lvl>
    <w:lvl w:ilvl="2" w:tplc="1042FEE6" w:tentative="1">
      <w:start w:val="1"/>
      <w:numFmt w:val="bullet"/>
      <w:lvlText w:val=""/>
      <w:lvlJc w:val="left"/>
      <w:pPr>
        <w:tabs>
          <w:tab w:val="num" w:pos="2160"/>
        </w:tabs>
        <w:ind w:left="2160" w:hanging="360"/>
      </w:pPr>
      <w:rPr>
        <w:rFonts w:ascii="Wingdings" w:hAnsi="Wingdings" w:hint="default"/>
      </w:rPr>
    </w:lvl>
    <w:lvl w:ilvl="3" w:tplc="8924979C" w:tentative="1">
      <w:start w:val="1"/>
      <w:numFmt w:val="bullet"/>
      <w:lvlText w:val=""/>
      <w:lvlJc w:val="left"/>
      <w:pPr>
        <w:tabs>
          <w:tab w:val="num" w:pos="2880"/>
        </w:tabs>
        <w:ind w:left="2880" w:hanging="360"/>
      </w:pPr>
      <w:rPr>
        <w:rFonts w:ascii="Wingdings" w:hAnsi="Wingdings" w:hint="default"/>
      </w:rPr>
    </w:lvl>
    <w:lvl w:ilvl="4" w:tplc="C20E0BF0" w:tentative="1">
      <w:start w:val="1"/>
      <w:numFmt w:val="bullet"/>
      <w:lvlText w:val=""/>
      <w:lvlJc w:val="left"/>
      <w:pPr>
        <w:tabs>
          <w:tab w:val="num" w:pos="3600"/>
        </w:tabs>
        <w:ind w:left="3600" w:hanging="360"/>
      </w:pPr>
      <w:rPr>
        <w:rFonts w:ascii="Wingdings" w:hAnsi="Wingdings" w:hint="default"/>
      </w:rPr>
    </w:lvl>
    <w:lvl w:ilvl="5" w:tplc="4B9E5C5A" w:tentative="1">
      <w:start w:val="1"/>
      <w:numFmt w:val="bullet"/>
      <w:lvlText w:val=""/>
      <w:lvlJc w:val="left"/>
      <w:pPr>
        <w:tabs>
          <w:tab w:val="num" w:pos="4320"/>
        </w:tabs>
        <w:ind w:left="4320" w:hanging="360"/>
      </w:pPr>
      <w:rPr>
        <w:rFonts w:ascii="Wingdings" w:hAnsi="Wingdings" w:hint="default"/>
      </w:rPr>
    </w:lvl>
    <w:lvl w:ilvl="6" w:tplc="40F42186" w:tentative="1">
      <w:start w:val="1"/>
      <w:numFmt w:val="bullet"/>
      <w:lvlText w:val=""/>
      <w:lvlJc w:val="left"/>
      <w:pPr>
        <w:tabs>
          <w:tab w:val="num" w:pos="5040"/>
        </w:tabs>
        <w:ind w:left="5040" w:hanging="360"/>
      </w:pPr>
      <w:rPr>
        <w:rFonts w:ascii="Wingdings" w:hAnsi="Wingdings" w:hint="default"/>
      </w:rPr>
    </w:lvl>
    <w:lvl w:ilvl="7" w:tplc="9AECE812" w:tentative="1">
      <w:start w:val="1"/>
      <w:numFmt w:val="bullet"/>
      <w:lvlText w:val=""/>
      <w:lvlJc w:val="left"/>
      <w:pPr>
        <w:tabs>
          <w:tab w:val="num" w:pos="5760"/>
        </w:tabs>
        <w:ind w:left="5760" w:hanging="360"/>
      </w:pPr>
      <w:rPr>
        <w:rFonts w:ascii="Wingdings" w:hAnsi="Wingdings" w:hint="default"/>
      </w:rPr>
    </w:lvl>
    <w:lvl w:ilvl="8" w:tplc="8F727D0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C90341"/>
    <w:multiLevelType w:val="hybridMultilevel"/>
    <w:tmpl w:val="E16EC0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C731AB5"/>
    <w:multiLevelType w:val="hybridMultilevel"/>
    <w:tmpl w:val="9EAC9D9E"/>
    <w:lvl w:ilvl="0" w:tplc="9F12F3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0028339">
    <w:abstractNumId w:val="43"/>
  </w:num>
  <w:num w:numId="2" w16cid:durableId="903759838">
    <w:abstractNumId w:val="2"/>
  </w:num>
  <w:num w:numId="3" w16cid:durableId="187909924">
    <w:abstractNumId w:val="25"/>
  </w:num>
  <w:num w:numId="4" w16cid:durableId="4238462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006202">
    <w:abstractNumId w:val="14"/>
  </w:num>
  <w:num w:numId="6" w16cid:durableId="993870619">
    <w:abstractNumId w:val="22"/>
  </w:num>
  <w:num w:numId="7" w16cid:durableId="1330719092">
    <w:abstractNumId w:val="6"/>
  </w:num>
  <w:num w:numId="8" w16cid:durableId="1771508512">
    <w:abstractNumId w:val="17"/>
  </w:num>
  <w:num w:numId="9" w16cid:durableId="871262951">
    <w:abstractNumId w:val="39"/>
  </w:num>
  <w:num w:numId="10" w16cid:durableId="816997349">
    <w:abstractNumId w:val="7"/>
  </w:num>
  <w:num w:numId="11" w16cid:durableId="2107191479">
    <w:abstractNumId w:val="0"/>
  </w:num>
  <w:num w:numId="12" w16cid:durableId="599340965">
    <w:abstractNumId w:val="28"/>
  </w:num>
  <w:num w:numId="13" w16cid:durableId="1520200280">
    <w:abstractNumId w:val="23"/>
  </w:num>
  <w:num w:numId="14" w16cid:durableId="176192913">
    <w:abstractNumId w:val="38"/>
  </w:num>
  <w:num w:numId="15" w16cid:durableId="2008442041">
    <w:abstractNumId w:val="31"/>
  </w:num>
  <w:num w:numId="16" w16cid:durableId="1996685771">
    <w:abstractNumId w:val="12"/>
  </w:num>
  <w:num w:numId="17" w16cid:durableId="656542617">
    <w:abstractNumId w:val="30"/>
  </w:num>
  <w:num w:numId="18" w16cid:durableId="1374772900">
    <w:abstractNumId w:val="32"/>
  </w:num>
  <w:num w:numId="19" w16cid:durableId="1619602010">
    <w:abstractNumId w:val="3"/>
  </w:num>
  <w:num w:numId="20" w16cid:durableId="235552802">
    <w:abstractNumId w:val="36"/>
  </w:num>
  <w:num w:numId="21" w16cid:durableId="930626107">
    <w:abstractNumId w:val="34"/>
  </w:num>
  <w:num w:numId="22" w16cid:durableId="1240215805">
    <w:abstractNumId w:val="16"/>
  </w:num>
  <w:num w:numId="23" w16cid:durableId="742142204">
    <w:abstractNumId w:val="8"/>
  </w:num>
  <w:num w:numId="24" w16cid:durableId="1998069487">
    <w:abstractNumId w:val="18"/>
  </w:num>
  <w:num w:numId="25" w16cid:durableId="1986662396">
    <w:abstractNumId w:val="4"/>
  </w:num>
  <w:num w:numId="26" w16cid:durableId="39671255">
    <w:abstractNumId w:val="29"/>
  </w:num>
  <w:num w:numId="27" w16cid:durableId="1344240950">
    <w:abstractNumId w:val="19"/>
  </w:num>
  <w:num w:numId="28" w16cid:durableId="722867648">
    <w:abstractNumId w:val="40"/>
  </w:num>
  <w:num w:numId="29" w16cid:durableId="582182091">
    <w:abstractNumId w:val="41"/>
  </w:num>
  <w:num w:numId="30" w16cid:durableId="1809779374">
    <w:abstractNumId w:val="24"/>
  </w:num>
  <w:num w:numId="31" w16cid:durableId="316038823">
    <w:abstractNumId w:val="13"/>
  </w:num>
  <w:num w:numId="32" w16cid:durableId="1796950801">
    <w:abstractNumId w:val="37"/>
  </w:num>
  <w:num w:numId="33" w16cid:durableId="1302031184">
    <w:abstractNumId w:val="11"/>
  </w:num>
  <w:num w:numId="34" w16cid:durableId="2113209797">
    <w:abstractNumId w:val="9"/>
  </w:num>
  <w:num w:numId="35" w16cid:durableId="266817320">
    <w:abstractNumId w:val="21"/>
  </w:num>
  <w:num w:numId="36" w16cid:durableId="737287530">
    <w:abstractNumId w:val="5"/>
  </w:num>
  <w:num w:numId="37" w16cid:durableId="479274275">
    <w:abstractNumId w:val="20"/>
  </w:num>
  <w:num w:numId="38" w16cid:durableId="1061563348">
    <w:abstractNumId w:val="26"/>
  </w:num>
  <w:num w:numId="39" w16cid:durableId="912004033">
    <w:abstractNumId w:val="15"/>
  </w:num>
  <w:num w:numId="40" w16cid:durableId="342785765">
    <w:abstractNumId w:val="42"/>
  </w:num>
  <w:num w:numId="41" w16cid:durableId="1238126392">
    <w:abstractNumId w:val="33"/>
  </w:num>
  <w:num w:numId="42" w16cid:durableId="1549805336">
    <w:abstractNumId w:val="27"/>
  </w:num>
  <w:num w:numId="43" w16cid:durableId="160316973">
    <w:abstractNumId w:val="35"/>
  </w:num>
  <w:num w:numId="44" w16cid:durableId="1707480959">
    <w:abstractNumId w:val="15"/>
  </w:num>
  <w:num w:numId="45" w16cid:durableId="405617524">
    <w:abstractNumId w:val="10"/>
  </w:num>
  <w:num w:numId="46" w16cid:durableId="9382153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3B"/>
    <w:rsid w:val="00002467"/>
    <w:rsid w:val="00002D53"/>
    <w:rsid w:val="00003EC4"/>
    <w:rsid w:val="000044AD"/>
    <w:rsid w:val="000079A1"/>
    <w:rsid w:val="00011749"/>
    <w:rsid w:val="00011C4B"/>
    <w:rsid w:val="00011D30"/>
    <w:rsid w:val="00013E35"/>
    <w:rsid w:val="00014150"/>
    <w:rsid w:val="00016123"/>
    <w:rsid w:val="0001669C"/>
    <w:rsid w:val="000167C5"/>
    <w:rsid w:val="00020294"/>
    <w:rsid w:val="0002029A"/>
    <w:rsid w:val="000202A4"/>
    <w:rsid w:val="00020A1E"/>
    <w:rsid w:val="00021ECD"/>
    <w:rsid w:val="00024AC5"/>
    <w:rsid w:val="0002767D"/>
    <w:rsid w:val="00030652"/>
    <w:rsid w:val="0003173C"/>
    <w:rsid w:val="00031BC7"/>
    <w:rsid w:val="00031C5D"/>
    <w:rsid w:val="000347C6"/>
    <w:rsid w:val="00034B6D"/>
    <w:rsid w:val="0003690A"/>
    <w:rsid w:val="000375A2"/>
    <w:rsid w:val="000430D8"/>
    <w:rsid w:val="00043209"/>
    <w:rsid w:val="000434C4"/>
    <w:rsid w:val="00045441"/>
    <w:rsid w:val="0004664E"/>
    <w:rsid w:val="000477B1"/>
    <w:rsid w:val="00051D7A"/>
    <w:rsid w:val="000534BE"/>
    <w:rsid w:val="000547E5"/>
    <w:rsid w:val="000558F0"/>
    <w:rsid w:val="00055BB9"/>
    <w:rsid w:val="00056DF4"/>
    <w:rsid w:val="00060054"/>
    <w:rsid w:val="000615D3"/>
    <w:rsid w:val="00061A42"/>
    <w:rsid w:val="00062CDF"/>
    <w:rsid w:val="00062F08"/>
    <w:rsid w:val="00062FED"/>
    <w:rsid w:val="0006345A"/>
    <w:rsid w:val="00064C8C"/>
    <w:rsid w:val="00065739"/>
    <w:rsid w:val="00067B3D"/>
    <w:rsid w:val="00067EB1"/>
    <w:rsid w:val="00072473"/>
    <w:rsid w:val="00073D24"/>
    <w:rsid w:val="0007498A"/>
    <w:rsid w:val="0007521E"/>
    <w:rsid w:val="00075C5C"/>
    <w:rsid w:val="00076A87"/>
    <w:rsid w:val="00077F80"/>
    <w:rsid w:val="000821A3"/>
    <w:rsid w:val="000822F2"/>
    <w:rsid w:val="000833BD"/>
    <w:rsid w:val="000851A2"/>
    <w:rsid w:val="000853D7"/>
    <w:rsid w:val="0008591A"/>
    <w:rsid w:val="0008625B"/>
    <w:rsid w:val="000864FC"/>
    <w:rsid w:val="00086C34"/>
    <w:rsid w:val="00087391"/>
    <w:rsid w:val="00090CE9"/>
    <w:rsid w:val="0009112D"/>
    <w:rsid w:val="000977FF"/>
    <w:rsid w:val="000A11AF"/>
    <w:rsid w:val="000A1365"/>
    <w:rsid w:val="000A14CD"/>
    <w:rsid w:val="000A273A"/>
    <w:rsid w:val="000A27AA"/>
    <w:rsid w:val="000A2A32"/>
    <w:rsid w:val="000A2D23"/>
    <w:rsid w:val="000A2D5E"/>
    <w:rsid w:val="000A394D"/>
    <w:rsid w:val="000A4835"/>
    <w:rsid w:val="000A5C01"/>
    <w:rsid w:val="000A7011"/>
    <w:rsid w:val="000B426B"/>
    <w:rsid w:val="000B629E"/>
    <w:rsid w:val="000C002E"/>
    <w:rsid w:val="000C0845"/>
    <w:rsid w:val="000C0F2E"/>
    <w:rsid w:val="000C2039"/>
    <w:rsid w:val="000C26E1"/>
    <w:rsid w:val="000C45F5"/>
    <w:rsid w:val="000C51B2"/>
    <w:rsid w:val="000C5C5C"/>
    <w:rsid w:val="000C63FB"/>
    <w:rsid w:val="000C6DF3"/>
    <w:rsid w:val="000C756A"/>
    <w:rsid w:val="000C75B7"/>
    <w:rsid w:val="000D264F"/>
    <w:rsid w:val="000D4D45"/>
    <w:rsid w:val="000D4F5C"/>
    <w:rsid w:val="000D5C66"/>
    <w:rsid w:val="000E263A"/>
    <w:rsid w:val="000E271B"/>
    <w:rsid w:val="000E298D"/>
    <w:rsid w:val="000E2D29"/>
    <w:rsid w:val="000E3B33"/>
    <w:rsid w:val="000E4446"/>
    <w:rsid w:val="000E4814"/>
    <w:rsid w:val="000E51CE"/>
    <w:rsid w:val="000E5EA8"/>
    <w:rsid w:val="000E68FF"/>
    <w:rsid w:val="000E6FD3"/>
    <w:rsid w:val="000F0BD5"/>
    <w:rsid w:val="000F2563"/>
    <w:rsid w:val="000F36F3"/>
    <w:rsid w:val="000F3BC0"/>
    <w:rsid w:val="000F7232"/>
    <w:rsid w:val="001003D1"/>
    <w:rsid w:val="001023C1"/>
    <w:rsid w:val="001024F1"/>
    <w:rsid w:val="00104067"/>
    <w:rsid w:val="001101C5"/>
    <w:rsid w:val="00110A26"/>
    <w:rsid w:val="00110DF1"/>
    <w:rsid w:val="00111E01"/>
    <w:rsid w:val="00117930"/>
    <w:rsid w:val="0012387B"/>
    <w:rsid w:val="00123C36"/>
    <w:rsid w:val="00123F0C"/>
    <w:rsid w:val="00123FF8"/>
    <w:rsid w:val="00126401"/>
    <w:rsid w:val="00127326"/>
    <w:rsid w:val="0013015C"/>
    <w:rsid w:val="001304EF"/>
    <w:rsid w:val="0013129D"/>
    <w:rsid w:val="00132845"/>
    <w:rsid w:val="00132ABB"/>
    <w:rsid w:val="00134D1B"/>
    <w:rsid w:val="00136EB9"/>
    <w:rsid w:val="0014173C"/>
    <w:rsid w:val="00141996"/>
    <w:rsid w:val="00143703"/>
    <w:rsid w:val="00145851"/>
    <w:rsid w:val="00145D9D"/>
    <w:rsid w:val="00146315"/>
    <w:rsid w:val="001479DB"/>
    <w:rsid w:val="00147A4B"/>
    <w:rsid w:val="00150D1E"/>
    <w:rsid w:val="00151749"/>
    <w:rsid w:val="00152D00"/>
    <w:rsid w:val="00152DB5"/>
    <w:rsid w:val="00153BEA"/>
    <w:rsid w:val="0015468D"/>
    <w:rsid w:val="00154F97"/>
    <w:rsid w:val="00156A77"/>
    <w:rsid w:val="00156F8A"/>
    <w:rsid w:val="0016025A"/>
    <w:rsid w:val="00161E8B"/>
    <w:rsid w:val="00162147"/>
    <w:rsid w:val="001628FD"/>
    <w:rsid w:val="001629A5"/>
    <w:rsid w:val="00162C95"/>
    <w:rsid w:val="001636EB"/>
    <w:rsid w:val="00163C2D"/>
    <w:rsid w:val="00163C9F"/>
    <w:rsid w:val="00163F63"/>
    <w:rsid w:val="0016447F"/>
    <w:rsid w:val="00165A02"/>
    <w:rsid w:val="00165C28"/>
    <w:rsid w:val="0016632E"/>
    <w:rsid w:val="00167855"/>
    <w:rsid w:val="00167B10"/>
    <w:rsid w:val="00170052"/>
    <w:rsid w:val="001723FC"/>
    <w:rsid w:val="00177789"/>
    <w:rsid w:val="001816CA"/>
    <w:rsid w:val="001827A6"/>
    <w:rsid w:val="00183F96"/>
    <w:rsid w:val="00183FAA"/>
    <w:rsid w:val="0018584F"/>
    <w:rsid w:val="00186E10"/>
    <w:rsid w:val="00187366"/>
    <w:rsid w:val="001874EA"/>
    <w:rsid w:val="00187620"/>
    <w:rsid w:val="00191616"/>
    <w:rsid w:val="001916DF"/>
    <w:rsid w:val="00192044"/>
    <w:rsid w:val="00192063"/>
    <w:rsid w:val="00192DE8"/>
    <w:rsid w:val="00194E5C"/>
    <w:rsid w:val="00195023"/>
    <w:rsid w:val="001954DF"/>
    <w:rsid w:val="00196DCB"/>
    <w:rsid w:val="001A1114"/>
    <w:rsid w:val="001A2C1F"/>
    <w:rsid w:val="001A43F2"/>
    <w:rsid w:val="001A4DE5"/>
    <w:rsid w:val="001A7C03"/>
    <w:rsid w:val="001A7E21"/>
    <w:rsid w:val="001B06F8"/>
    <w:rsid w:val="001B0974"/>
    <w:rsid w:val="001B1E21"/>
    <w:rsid w:val="001B2BD9"/>
    <w:rsid w:val="001B2BE8"/>
    <w:rsid w:val="001B37FD"/>
    <w:rsid w:val="001B51E5"/>
    <w:rsid w:val="001B7D47"/>
    <w:rsid w:val="001C1028"/>
    <w:rsid w:val="001C1B60"/>
    <w:rsid w:val="001C4234"/>
    <w:rsid w:val="001C481B"/>
    <w:rsid w:val="001C4D70"/>
    <w:rsid w:val="001C7D15"/>
    <w:rsid w:val="001C7E24"/>
    <w:rsid w:val="001D0154"/>
    <w:rsid w:val="001D211C"/>
    <w:rsid w:val="001D3970"/>
    <w:rsid w:val="001D700A"/>
    <w:rsid w:val="001D76E6"/>
    <w:rsid w:val="001D7B5E"/>
    <w:rsid w:val="001E0AB9"/>
    <w:rsid w:val="001E2252"/>
    <w:rsid w:val="001E317A"/>
    <w:rsid w:val="001E3E8E"/>
    <w:rsid w:val="001E5D4B"/>
    <w:rsid w:val="001E7C78"/>
    <w:rsid w:val="001F0D71"/>
    <w:rsid w:val="001F4DE2"/>
    <w:rsid w:val="001F6A81"/>
    <w:rsid w:val="001F70A5"/>
    <w:rsid w:val="00200B33"/>
    <w:rsid w:val="0020278F"/>
    <w:rsid w:val="00202E67"/>
    <w:rsid w:val="00203895"/>
    <w:rsid w:val="00204382"/>
    <w:rsid w:val="00205395"/>
    <w:rsid w:val="00205A6E"/>
    <w:rsid w:val="00205CE7"/>
    <w:rsid w:val="00207B24"/>
    <w:rsid w:val="00210905"/>
    <w:rsid w:val="0021093D"/>
    <w:rsid w:val="002126E5"/>
    <w:rsid w:val="0021452C"/>
    <w:rsid w:val="00217E99"/>
    <w:rsid w:val="0022079E"/>
    <w:rsid w:val="0022137D"/>
    <w:rsid w:val="002213C5"/>
    <w:rsid w:val="00223036"/>
    <w:rsid w:val="00224EEA"/>
    <w:rsid w:val="002258BD"/>
    <w:rsid w:val="002265D4"/>
    <w:rsid w:val="00233A0E"/>
    <w:rsid w:val="00233C2D"/>
    <w:rsid w:val="00236C51"/>
    <w:rsid w:val="00237B54"/>
    <w:rsid w:val="0024280F"/>
    <w:rsid w:val="00242E52"/>
    <w:rsid w:val="00244CB1"/>
    <w:rsid w:val="00245452"/>
    <w:rsid w:val="00245BCE"/>
    <w:rsid w:val="00246B0F"/>
    <w:rsid w:val="00247A49"/>
    <w:rsid w:val="002511A8"/>
    <w:rsid w:val="002517C8"/>
    <w:rsid w:val="0025278E"/>
    <w:rsid w:val="00252826"/>
    <w:rsid w:val="002534BB"/>
    <w:rsid w:val="0025485D"/>
    <w:rsid w:val="0025590F"/>
    <w:rsid w:val="00255EA4"/>
    <w:rsid w:val="002576E7"/>
    <w:rsid w:val="00257822"/>
    <w:rsid w:val="00260C1E"/>
    <w:rsid w:val="002722C5"/>
    <w:rsid w:val="002732EE"/>
    <w:rsid w:val="00273667"/>
    <w:rsid w:val="00274AE4"/>
    <w:rsid w:val="00274FD3"/>
    <w:rsid w:val="0027524F"/>
    <w:rsid w:val="00277C6B"/>
    <w:rsid w:val="00280B7C"/>
    <w:rsid w:val="00281B82"/>
    <w:rsid w:val="002842A8"/>
    <w:rsid w:val="00284305"/>
    <w:rsid w:val="00284499"/>
    <w:rsid w:val="00287BEE"/>
    <w:rsid w:val="00291F9D"/>
    <w:rsid w:val="002926F2"/>
    <w:rsid w:val="002929E9"/>
    <w:rsid w:val="0029391D"/>
    <w:rsid w:val="00295024"/>
    <w:rsid w:val="00295B31"/>
    <w:rsid w:val="00296A86"/>
    <w:rsid w:val="00296FD3"/>
    <w:rsid w:val="00297FA2"/>
    <w:rsid w:val="002A0086"/>
    <w:rsid w:val="002A0530"/>
    <w:rsid w:val="002A1AA6"/>
    <w:rsid w:val="002A2917"/>
    <w:rsid w:val="002A33B5"/>
    <w:rsid w:val="002A464F"/>
    <w:rsid w:val="002A5370"/>
    <w:rsid w:val="002A7558"/>
    <w:rsid w:val="002B19E4"/>
    <w:rsid w:val="002B23B1"/>
    <w:rsid w:val="002B29DE"/>
    <w:rsid w:val="002B4A99"/>
    <w:rsid w:val="002B4CA3"/>
    <w:rsid w:val="002B60C5"/>
    <w:rsid w:val="002B642C"/>
    <w:rsid w:val="002B69CF"/>
    <w:rsid w:val="002B7542"/>
    <w:rsid w:val="002B7B6C"/>
    <w:rsid w:val="002C3306"/>
    <w:rsid w:val="002C3D54"/>
    <w:rsid w:val="002C483F"/>
    <w:rsid w:val="002C5E95"/>
    <w:rsid w:val="002C69D4"/>
    <w:rsid w:val="002C6CF2"/>
    <w:rsid w:val="002C7C61"/>
    <w:rsid w:val="002C7ED1"/>
    <w:rsid w:val="002D0B75"/>
    <w:rsid w:val="002D10D6"/>
    <w:rsid w:val="002D23B5"/>
    <w:rsid w:val="002D44C8"/>
    <w:rsid w:val="002D49FF"/>
    <w:rsid w:val="002D4D9F"/>
    <w:rsid w:val="002D6E81"/>
    <w:rsid w:val="002D7427"/>
    <w:rsid w:val="002E1021"/>
    <w:rsid w:val="002E3EA1"/>
    <w:rsid w:val="002E5609"/>
    <w:rsid w:val="002E7427"/>
    <w:rsid w:val="002E7D17"/>
    <w:rsid w:val="002F09DE"/>
    <w:rsid w:val="002F1FFC"/>
    <w:rsid w:val="002F3CDB"/>
    <w:rsid w:val="002F4326"/>
    <w:rsid w:val="002F4F0D"/>
    <w:rsid w:val="002F54D3"/>
    <w:rsid w:val="002F686C"/>
    <w:rsid w:val="002F754E"/>
    <w:rsid w:val="00300D30"/>
    <w:rsid w:val="00300ECB"/>
    <w:rsid w:val="0030178A"/>
    <w:rsid w:val="00301BF5"/>
    <w:rsid w:val="00301C65"/>
    <w:rsid w:val="00301F6D"/>
    <w:rsid w:val="003030F8"/>
    <w:rsid w:val="00304934"/>
    <w:rsid w:val="00304F9E"/>
    <w:rsid w:val="003050C5"/>
    <w:rsid w:val="00305DD2"/>
    <w:rsid w:val="00307F00"/>
    <w:rsid w:val="00310A07"/>
    <w:rsid w:val="003120D0"/>
    <w:rsid w:val="00312F54"/>
    <w:rsid w:val="00313D90"/>
    <w:rsid w:val="0031675C"/>
    <w:rsid w:val="00322813"/>
    <w:rsid w:val="003233CB"/>
    <w:rsid w:val="00324149"/>
    <w:rsid w:val="003279E4"/>
    <w:rsid w:val="00327E65"/>
    <w:rsid w:val="0033002D"/>
    <w:rsid w:val="00330A25"/>
    <w:rsid w:val="0033399F"/>
    <w:rsid w:val="00333F57"/>
    <w:rsid w:val="003361E9"/>
    <w:rsid w:val="003363AF"/>
    <w:rsid w:val="00337E95"/>
    <w:rsid w:val="00343305"/>
    <w:rsid w:val="003442C7"/>
    <w:rsid w:val="00345A24"/>
    <w:rsid w:val="00346F6D"/>
    <w:rsid w:val="003547AC"/>
    <w:rsid w:val="0036231D"/>
    <w:rsid w:val="00363BD8"/>
    <w:rsid w:val="00365329"/>
    <w:rsid w:val="00365E7D"/>
    <w:rsid w:val="00366619"/>
    <w:rsid w:val="0036664E"/>
    <w:rsid w:val="003670AF"/>
    <w:rsid w:val="003674D2"/>
    <w:rsid w:val="003674D4"/>
    <w:rsid w:val="003678B4"/>
    <w:rsid w:val="0037239F"/>
    <w:rsid w:val="00372BED"/>
    <w:rsid w:val="003739A1"/>
    <w:rsid w:val="00374009"/>
    <w:rsid w:val="003751E1"/>
    <w:rsid w:val="00376407"/>
    <w:rsid w:val="00377032"/>
    <w:rsid w:val="00380B5D"/>
    <w:rsid w:val="00380EBA"/>
    <w:rsid w:val="00383C37"/>
    <w:rsid w:val="003852D0"/>
    <w:rsid w:val="0038609B"/>
    <w:rsid w:val="00387693"/>
    <w:rsid w:val="003929BA"/>
    <w:rsid w:val="003945DD"/>
    <w:rsid w:val="003961F2"/>
    <w:rsid w:val="003A1E3A"/>
    <w:rsid w:val="003A1ECC"/>
    <w:rsid w:val="003A2A27"/>
    <w:rsid w:val="003A2B91"/>
    <w:rsid w:val="003A373A"/>
    <w:rsid w:val="003A38A2"/>
    <w:rsid w:val="003A3B58"/>
    <w:rsid w:val="003A4A56"/>
    <w:rsid w:val="003A774F"/>
    <w:rsid w:val="003B119B"/>
    <w:rsid w:val="003B6060"/>
    <w:rsid w:val="003B6237"/>
    <w:rsid w:val="003C04DD"/>
    <w:rsid w:val="003C0792"/>
    <w:rsid w:val="003C0CFA"/>
    <w:rsid w:val="003C3059"/>
    <w:rsid w:val="003C30EE"/>
    <w:rsid w:val="003C45D9"/>
    <w:rsid w:val="003C4DF8"/>
    <w:rsid w:val="003C68D1"/>
    <w:rsid w:val="003C7332"/>
    <w:rsid w:val="003C7E0C"/>
    <w:rsid w:val="003D0628"/>
    <w:rsid w:val="003D102F"/>
    <w:rsid w:val="003D128D"/>
    <w:rsid w:val="003D3973"/>
    <w:rsid w:val="003D4E50"/>
    <w:rsid w:val="003D75FD"/>
    <w:rsid w:val="003E05B3"/>
    <w:rsid w:val="003E096F"/>
    <w:rsid w:val="003E0E7F"/>
    <w:rsid w:val="003E2210"/>
    <w:rsid w:val="003E3E30"/>
    <w:rsid w:val="003E4486"/>
    <w:rsid w:val="003E48DF"/>
    <w:rsid w:val="003E4CA8"/>
    <w:rsid w:val="003E6065"/>
    <w:rsid w:val="003E6916"/>
    <w:rsid w:val="003E6D17"/>
    <w:rsid w:val="003E6D50"/>
    <w:rsid w:val="003E7D16"/>
    <w:rsid w:val="003F51BA"/>
    <w:rsid w:val="003F5469"/>
    <w:rsid w:val="003F5D61"/>
    <w:rsid w:val="003F70A3"/>
    <w:rsid w:val="00401079"/>
    <w:rsid w:val="004011E8"/>
    <w:rsid w:val="00401856"/>
    <w:rsid w:val="00402986"/>
    <w:rsid w:val="00403394"/>
    <w:rsid w:val="004051ED"/>
    <w:rsid w:val="00405FE0"/>
    <w:rsid w:val="00406DFE"/>
    <w:rsid w:val="00407F36"/>
    <w:rsid w:val="004102CF"/>
    <w:rsid w:val="00410536"/>
    <w:rsid w:val="00410D72"/>
    <w:rsid w:val="00412B97"/>
    <w:rsid w:val="00412D1B"/>
    <w:rsid w:val="00415FC6"/>
    <w:rsid w:val="00416344"/>
    <w:rsid w:val="00416888"/>
    <w:rsid w:val="00417FF4"/>
    <w:rsid w:val="00420A1F"/>
    <w:rsid w:val="004224BD"/>
    <w:rsid w:val="00424FC8"/>
    <w:rsid w:val="004260F0"/>
    <w:rsid w:val="00427CFA"/>
    <w:rsid w:val="004301B5"/>
    <w:rsid w:val="004337A7"/>
    <w:rsid w:val="00434EFB"/>
    <w:rsid w:val="00435C59"/>
    <w:rsid w:val="00435F90"/>
    <w:rsid w:val="00440972"/>
    <w:rsid w:val="00441521"/>
    <w:rsid w:val="00443AC6"/>
    <w:rsid w:val="004445E6"/>
    <w:rsid w:val="004449E5"/>
    <w:rsid w:val="00444A3B"/>
    <w:rsid w:val="0044700B"/>
    <w:rsid w:val="0044705B"/>
    <w:rsid w:val="00447D30"/>
    <w:rsid w:val="00450237"/>
    <w:rsid w:val="00451624"/>
    <w:rsid w:val="00451F3B"/>
    <w:rsid w:val="00453876"/>
    <w:rsid w:val="004543D4"/>
    <w:rsid w:val="00454691"/>
    <w:rsid w:val="004553D9"/>
    <w:rsid w:val="00464D70"/>
    <w:rsid w:val="00473149"/>
    <w:rsid w:val="00474F1A"/>
    <w:rsid w:val="00482E03"/>
    <w:rsid w:val="004830CD"/>
    <w:rsid w:val="00483191"/>
    <w:rsid w:val="004845DB"/>
    <w:rsid w:val="00484CDE"/>
    <w:rsid w:val="00485732"/>
    <w:rsid w:val="00486026"/>
    <w:rsid w:val="004863A9"/>
    <w:rsid w:val="004863DA"/>
    <w:rsid w:val="00486E2F"/>
    <w:rsid w:val="00487C6E"/>
    <w:rsid w:val="00490ADE"/>
    <w:rsid w:val="004921FD"/>
    <w:rsid w:val="004922E2"/>
    <w:rsid w:val="004946D2"/>
    <w:rsid w:val="004971FC"/>
    <w:rsid w:val="004979D3"/>
    <w:rsid w:val="004A026E"/>
    <w:rsid w:val="004A133B"/>
    <w:rsid w:val="004A1604"/>
    <w:rsid w:val="004A3A6F"/>
    <w:rsid w:val="004A507B"/>
    <w:rsid w:val="004A7583"/>
    <w:rsid w:val="004B15A2"/>
    <w:rsid w:val="004B2114"/>
    <w:rsid w:val="004B3F26"/>
    <w:rsid w:val="004B4C99"/>
    <w:rsid w:val="004B5806"/>
    <w:rsid w:val="004B6D93"/>
    <w:rsid w:val="004C0CAA"/>
    <w:rsid w:val="004C2F3D"/>
    <w:rsid w:val="004C3A49"/>
    <w:rsid w:val="004C42F5"/>
    <w:rsid w:val="004C4FEF"/>
    <w:rsid w:val="004C5A2A"/>
    <w:rsid w:val="004C68DD"/>
    <w:rsid w:val="004D05FA"/>
    <w:rsid w:val="004D39CE"/>
    <w:rsid w:val="004D4816"/>
    <w:rsid w:val="004D775C"/>
    <w:rsid w:val="004E0569"/>
    <w:rsid w:val="004E10F6"/>
    <w:rsid w:val="004E1C94"/>
    <w:rsid w:val="004E1D40"/>
    <w:rsid w:val="004E1DC0"/>
    <w:rsid w:val="004F14FE"/>
    <w:rsid w:val="004F598A"/>
    <w:rsid w:val="004F5F9A"/>
    <w:rsid w:val="004F68F2"/>
    <w:rsid w:val="004F760D"/>
    <w:rsid w:val="004F7A84"/>
    <w:rsid w:val="004F7F13"/>
    <w:rsid w:val="005000D1"/>
    <w:rsid w:val="00501C1F"/>
    <w:rsid w:val="00502158"/>
    <w:rsid w:val="00502257"/>
    <w:rsid w:val="0050378B"/>
    <w:rsid w:val="005062A7"/>
    <w:rsid w:val="005101B2"/>
    <w:rsid w:val="005111AE"/>
    <w:rsid w:val="00512078"/>
    <w:rsid w:val="00517162"/>
    <w:rsid w:val="00520DAC"/>
    <w:rsid w:val="0052128A"/>
    <w:rsid w:val="0052173D"/>
    <w:rsid w:val="00521801"/>
    <w:rsid w:val="00522269"/>
    <w:rsid w:val="00522688"/>
    <w:rsid w:val="005255E2"/>
    <w:rsid w:val="00525F46"/>
    <w:rsid w:val="0052687E"/>
    <w:rsid w:val="0052724F"/>
    <w:rsid w:val="00527765"/>
    <w:rsid w:val="00527AF6"/>
    <w:rsid w:val="00531CCD"/>
    <w:rsid w:val="00532891"/>
    <w:rsid w:val="00533A50"/>
    <w:rsid w:val="00536236"/>
    <w:rsid w:val="005364EE"/>
    <w:rsid w:val="00537FE3"/>
    <w:rsid w:val="00540D7A"/>
    <w:rsid w:val="00540E05"/>
    <w:rsid w:val="00540F02"/>
    <w:rsid w:val="005418E4"/>
    <w:rsid w:val="00542ADB"/>
    <w:rsid w:val="00544B6B"/>
    <w:rsid w:val="0054556B"/>
    <w:rsid w:val="00546851"/>
    <w:rsid w:val="00546DAC"/>
    <w:rsid w:val="005478ED"/>
    <w:rsid w:val="0055309F"/>
    <w:rsid w:val="005535FC"/>
    <w:rsid w:val="00555FE9"/>
    <w:rsid w:val="005604CF"/>
    <w:rsid w:val="00561129"/>
    <w:rsid w:val="00562188"/>
    <w:rsid w:val="005627AE"/>
    <w:rsid w:val="00563DB0"/>
    <w:rsid w:val="005649C4"/>
    <w:rsid w:val="005651DA"/>
    <w:rsid w:val="0056734C"/>
    <w:rsid w:val="0057059C"/>
    <w:rsid w:val="005709FD"/>
    <w:rsid w:val="00573760"/>
    <w:rsid w:val="0057639B"/>
    <w:rsid w:val="00576AB8"/>
    <w:rsid w:val="00576CE0"/>
    <w:rsid w:val="00581893"/>
    <w:rsid w:val="00583F5A"/>
    <w:rsid w:val="00584A1A"/>
    <w:rsid w:val="00586556"/>
    <w:rsid w:val="00590F37"/>
    <w:rsid w:val="00593247"/>
    <w:rsid w:val="00595429"/>
    <w:rsid w:val="005965B4"/>
    <w:rsid w:val="00597F53"/>
    <w:rsid w:val="005A0D3C"/>
    <w:rsid w:val="005A1B63"/>
    <w:rsid w:val="005A2F0C"/>
    <w:rsid w:val="005A3170"/>
    <w:rsid w:val="005A3F57"/>
    <w:rsid w:val="005A5DA8"/>
    <w:rsid w:val="005B0000"/>
    <w:rsid w:val="005B03C6"/>
    <w:rsid w:val="005B05EF"/>
    <w:rsid w:val="005B1E0D"/>
    <w:rsid w:val="005B2B78"/>
    <w:rsid w:val="005B35BC"/>
    <w:rsid w:val="005B47E5"/>
    <w:rsid w:val="005C1103"/>
    <w:rsid w:val="005C17B9"/>
    <w:rsid w:val="005C46F0"/>
    <w:rsid w:val="005C7915"/>
    <w:rsid w:val="005C7FD3"/>
    <w:rsid w:val="005D046D"/>
    <w:rsid w:val="005D3888"/>
    <w:rsid w:val="005D623F"/>
    <w:rsid w:val="005E05B7"/>
    <w:rsid w:val="005E2ED6"/>
    <w:rsid w:val="005E7413"/>
    <w:rsid w:val="005E7DC6"/>
    <w:rsid w:val="005F0155"/>
    <w:rsid w:val="005F1B62"/>
    <w:rsid w:val="005F2093"/>
    <w:rsid w:val="005F2567"/>
    <w:rsid w:val="005F32B6"/>
    <w:rsid w:val="005F4CC7"/>
    <w:rsid w:val="005F65E0"/>
    <w:rsid w:val="005F67C1"/>
    <w:rsid w:val="005F76CB"/>
    <w:rsid w:val="00601052"/>
    <w:rsid w:val="006029CF"/>
    <w:rsid w:val="006041E6"/>
    <w:rsid w:val="006073D6"/>
    <w:rsid w:val="006103ED"/>
    <w:rsid w:val="006123B0"/>
    <w:rsid w:val="0061268A"/>
    <w:rsid w:val="00612A75"/>
    <w:rsid w:val="0061327A"/>
    <w:rsid w:val="006145DE"/>
    <w:rsid w:val="00617001"/>
    <w:rsid w:val="00617943"/>
    <w:rsid w:val="00621C26"/>
    <w:rsid w:val="0062345F"/>
    <w:rsid w:val="00625A7D"/>
    <w:rsid w:val="00626361"/>
    <w:rsid w:val="00627105"/>
    <w:rsid w:val="00627C1D"/>
    <w:rsid w:val="006300A6"/>
    <w:rsid w:val="006301B6"/>
    <w:rsid w:val="00630CCF"/>
    <w:rsid w:val="00631F0F"/>
    <w:rsid w:val="00632422"/>
    <w:rsid w:val="00633E41"/>
    <w:rsid w:val="00634137"/>
    <w:rsid w:val="006343B1"/>
    <w:rsid w:val="0064180D"/>
    <w:rsid w:val="006424C2"/>
    <w:rsid w:val="00643024"/>
    <w:rsid w:val="0064378D"/>
    <w:rsid w:val="00644AFE"/>
    <w:rsid w:val="0064530D"/>
    <w:rsid w:val="00646AF7"/>
    <w:rsid w:val="00646D87"/>
    <w:rsid w:val="006472B6"/>
    <w:rsid w:val="00647730"/>
    <w:rsid w:val="00651BC0"/>
    <w:rsid w:val="00652354"/>
    <w:rsid w:val="00652945"/>
    <w:rsid w:val="00652A62"/>
    <w:rsid w:val="00652A78"/>
    <w:rsid w:val="006531D2"/>
    <w:rsid w:val="00661531"/>
    <w:rsid w:val="00664330"/>
    <w:rsid w:val="0066450B"/>
    <w:rsid w:val="0066455D"/>
    <w:rsid w:val="00664B9C"/>
    <w:rsid w:val="00666E43"/>
    <w:rsid w:val="0066705D"/>
    <w:rsid w:val="006702C1"/>
    <w:rsid w:val="006732A6"/>
    <w:rsid w:val="00673832"/>
    <w:rsid w:val="00676875"/>
    <w:rsid w:val="006778A7"/>
    <w:rsid w:val="00677913"/>
    <w:rsid w:val="00681A2A"/>
    <w:rsid w:val="00681B87"/>
    <w:rsid w:val="00682F85"/>
    <w:rsid w:val="0068309B"/>
    <w:rsid w:val="006837E7"/>
    <w:rsid w:val="00687E36"/>
    <w:rsid w:val="00687E3F"/>
    <w:rsid w:val="00687ECE"/>
    <w:rsid w:val="0069086A"/>
    <w:rsid w:val="00691A76"/>
    <w:rsid w:val="00691C31"/>
    <w:rsid w:val="006959D6"/>
    <w:rsid w:val="00695CBB"/>
    <w:rsid w:val="006967D2"/>
    <w:rsid w:val="00696B4F"/>
    <w:rsid w:val="00697632"/>
    <w:rsid w:val="006A18CB"/>
    <w:rsid w:val="006A1C0B"/>
    <w:rsid w:val="006A26B1"/>
    <w:rsid w:val="006A38A4"/>
    <w:rsid w:val="006A67DC"/>
    <w:rsid w:val="006A75DC"/>
    <w:rsid w:val="006A7C61"/>
    <w:rsid w:val="006B335D"/>
    <w:rsid w:val="006B519F"/>
    <w:rsid w:val="006B5D70"/>
    <w:rsid w:val="006C0EC0"/>
    <w:rsid w:val="006C1C01"/>
    <w:rsid w:val="006C2CE3"/>
    <w:rsid w:val="006C32BE"/>
    <w:rsid w:val="006C388A"/>
    <w:rsid w:val="006C3BF8"/>
    <w:rsid w:val="006D005F"/>
    <w:rsid w:val="006D35E5"/>
    <w:rsid w:val="006D7013"/>
    <w:rsid w:val="006D7A82"/>
    <w:rsid w:val="006E0F53"/>
    <w:rsid w:val="006E2963"/>
    <w:rsid w:val="006E58BA"/>
    <w:rsid w:val="006E6A79"/>
    <w:rsid w:val="006E6AEE"/>
    <w:rsid w:val="006E6D7D"/>
    <w:rsid w:val="006F210B"/>
    <w:rsid w:val="006F33E5"/>
    <w:rsid w:val="006F3668"/>
    <w:rsid w:val="006F4E55"/>
    <w:rsid w:val="006F5BDF"/>
    <w:rsid w:val="006F6ABF"/>
    <w:rsid w:val="006F6CE0"/>
    <w:rsid w:val="006F78F7"/>
    <w:rsid w:val="00701520"/>
    <w:rsid w:val="00701BC7"/>
    <w:rsid w:val="00702F6C"/>
    <w:rsid w:val="007036BC"/>
    <w:rsid w:val="00703C7B"/>
    <w:rsid w:val="007050E2"/>
    <w:rsid w:val="00705125"/>
    <w:rsid w:val="0070757E"/>
    <w:rsid w:val="007108A6"/>
    <w:rsid w:val="00712605"/>
    <w:rsid w:val="007141E2"/>
    <w:rsid w:val="00714A0E"/>
    <w:rsid w:val="00715A05"/>
    <w:rsid w:val="0071697E"/>
    <w:rsid w:val="00717340"/>
    <w:rsid w:val="0071792E"/>
    <w:rsid w:val="00720B71"/>
    <w:rsid w:val="00721630"/>
    <w:rsid w:val="00721718"/>
    <w:rsid w:val="007249F6"/>
    <w:rsid w:val="00724B44"/>
    <w:rsid w:val="00724B69"/>
    <w:rsid w:val="00725E5F"/>
    <w:rsid w:val="00726601"/>
    <w:rsid w:val="007266BD"/>
    <w:rsid w:val="00726C45"/>
    <w:rsid w:val="00731299"/>
    <w:rsid w:val="007317F8"/>
    <w:rsid w:val="00732187"/>
    <w:rsid w:val="00733DED"/>
    <w:rsid w:val="00733FA5"/>
    <w:rsid w:val="00737E28"/>
    <w:rsid w:val="00741BF4"/>
    <w:rsid w:val="007424BC"/>
    <w:rsid w:val="007440FF"/>
    <w:rsid w:val="00746BA7"/>
    <w:rsid w:val="00746C22"/>
    <w:rsid w:val="0074767E"/>
    <w:rsid w:val="00747A5C"/>
    <w:rsid w:val="00752B3E"/>
    <w:rsid w:val="00752BED"/>
    <w:rsid w:val="00752F5D"/>
    <w:rsid w:val="0075751A"/>
    <w:rsid w:val="007607F9"/>
    <w:rsid w:val="0076132D"/>
    <w:rsid w:val="00761F12"/>
    <w:rsid w:val="00762A9B"/>
    <w:rsid w:val="00764491"/>
    <w:rsid w:val="007650CF"/>
    <w:rsid w:val="007653F2"/>
    <w:rsid w:val="0076587D"/>
    <w:rsid w:val="007658E7"/>
    <w:rsid w:val="00770625"/>
    <w:rsid w:val="0077491D"/>
    <w:rsid w:val="00775EBA"/>
    <w:rsid w:val="00777A8C"/>
    <w:rsid w:val="0078286F"/>
    <w:rsid w:val="0078316E"/>
    <w:rsid w:val="00790553"/>
    <w:rsid w:val="00793C0E"/>
    <w:rsid w:val="007951EE"/>
    <w:rsid w:val="0079546D"/>
    <w:rsid w:val="007965CD"/>
    <w:rsid w:val="0079674F"/>
    <w:rsid w:val="00797785"/>
    <w:rsid w:val="007A02D7"/>
    <w:rsid w:val="007A0476"/>
    <w:rsid w:val="007A0FE0"/>
    <w:rsid w:val="007A1DCD"/>
    <w:rsid w:val="007A2035"/>
    <w:rsid w:val="007A29B6"/>
    <w:rsid w:val="007A2A60"/>
    <w:rsid w:val="007B0D02"/>
    <w:rsid w:val="007B1977"/>
    <w:rsid w:val="007B3C1D"/>
    <w:rsid w:val="007B4789"/>
    <w:rsid w:val="007B498E"/>
    <w:rsid w:val="007B514F"/>
    <w:rsid w:val="007B5D68"/>
    <w:rsid w:val="007B71F4"/>
    <w:rsid w:val="007B784B"/>
    <w:rsid w:val="007B7EED"/>
    <w:rsid w:val="007C316F"/>
    <w:rsid w:val="007D037C"/>
    <w:rsid w:val="007D1275"/>
    <w:rsid w:val="007D18EA"/>
    <w:rsid w:val="007D3856"/>
    <w:rsid w:val="007D3D09"/>
    <w:rsid w:val="007D4ECE"/>
    <w:rsid w:val="007D70BD"/>
    <w:rsid w:val="007D7583"/>
    <w:rsid w:val="007E0F9E"/>
    <w:rsid w:val="007E1417"/>
    <w:rsid w:val="007E37E9"/>
    <w:rsid w:val="007E3ADC"/>
    <w:rsid w:val="007E5591"/>
    <w:rsid w:val="007E5723"/>
    <w:rsid w:val="007E74E2"/>
    <w:rsid w:val="007E7DB8"/>
    <w:rsid w:val="007F2CF3"/>
    <w:rsid w:val="007F62C4"/>
    <w:rsid w:val="007F7153"/>
    <w:rsid w:val="007F7925"/>
    <w:rsid w:val="00800521"/>
    <w:rsid w:val="00801A25"/>
    <w:rsid w:val="008021EB"/>
    <w:rsid w:val="008033E7"/>
    <w:rsid w:val="008034CC"/>
    <w:rsid w:val="00803F4A"/>
    <w:rsid w:val="0080688D"/>
    <w:rsid w:val="00806C92"/>
    <w:rsid w:val="00812718"/>
    <w:rsid w:val="00813F37"/>
    <w:rsid w:val="00814D25"/>
    <w:rsid w:val="008154A4"/>
    <w:rsid w:val="00821507"/>
    <w:rsid w:val="0082422D"/>
    <w:rsid w:val="00824B44"/>
    <w:rsid w:val="00827EAC"/>
    <w:rsid w:val="0083176C"/>
    <w:rsid w:val="00832FDF"/>
    <w:rsid w:val="00833011"/>
    <w:rsid w:val="008359D0"/>
    <w:rsid w:val="00840CB5"/>
    <w:rsid w:val="00844102"/>
    <w:rsid w:val="008508C4"/>
    <w:rsid w:val="008531ED"/>
    <w:rsid w:val="00853D30"/>
    <w:rsid w:val="00853EAB"/>
    <w:rsid w:val="00854191"/>
    <w:rsid w:val="00854694"/>
    <w:rsid w:val="0085594D"/>
    <w:rsid w:val="008559B0"/>
    <w:rsid w:val="0085626A"/>
    <w:rsid w:val="008563C4"/>
    <w:rsid w:val="0086059D"/>
    <w:rsid w:val="0086065A"/>
    <w:rsid w:val="00860DBA"/>
    <w:rsid w:val="00864524"/>
    <w:rsid w:val="00865E7C"/>
    <w:rsid w:val="00867203"/>
    <w:rsid w:val="0086745E"/>
    <w:rsid w:val="00867B18"/>
    <w:rsid w:val="00871D0B"/>
    <w:rsid w:val="0087205F"/>
    <w:rsid w:val="00872D82"/>
    <w:rsid w:val="008732DB"/>
    <w:rsid w:val="0087373C"/>
    <w:rsid w:val="008742A4"/>
    <w:rsid w:val="00874C56"/>
    <w:rsid w:val="008755C9"/>
    <w:rsid w:val="00876E4E"/>
    <w:rsid w:val="00877391"/>
    <w:rsid w:val="00877578"/>
    <w:rsid w:val="008778F6"/>
    <w:rsid w:val="0088193B"/>
    <w:rsid w:val="00882B60"/>
    <w:rsid w:val="00883BFB"/>
    <w:rsid w:val="00883D70"/>
    <w:rsid w:val="008843A7"/>
    <w:rsid w:val="00884C53"/>
    <w:rsid w:val="008853C0"/>
    <w:rsid w:val="00886ACF"/>
    <w:rsid w:val="008907F9"/>
    <w:rsid w:val="00890B53"/>
    <w:rsid w:val="00892B9C"/>
    <w:rsid w:val="00892C8A"/>
    <w:rsid w:val="00893667"/>
    <w:rsid w:val="00894A28"/>
    <w:rsid w:val="008958A2"/>
    <w:rsid w:val="00897674"/>
    <w:rsid w:val="008A1467"/>
    <w:rsid w:val="008A297F"/>
    <w:rsid w:val="008A3141"/>
    <w:rsid w:val="008A3670"/>
    <w:rsid w:val="008A3A84"/>
    <w:rsid w:val="008A58F4"/>
    <w:rsid w:val="008A66C2"/>
    <w:rsid w:val="008B11EC"/>
    <w:rsid w:val="008B122D"/>
    <w:rsid w:val="008B1258"/>
    <w:rsid w:val="008B17A0"/>
    <w:rsid w:val="008B38D0"/>
    <w:rsid w:val="008B3F6A"/>
    <w:rsid w:val="008B410B"/>
    <w:rsid w:val="008B6AF4"/>
    <w:rsid w:val="008B738C"/>
    <w:rsid w:val="008B76E6"/>
    <w:rsid w:val="008C1903"/>
    <w:rsid w:val="008C1A49"/>
    <w:rsid w:val="008C3BCB"/>
    <w:rsid w:val="008C5B17"/>
    <w:rsid w:val="008C66A9"/>
    <w:rsid w:val="008C6D66"/>
    <w:rsid w:val="008C7061"/>
    <w:rsid w:val="008C7E39"/>
    <w:rsid w:val="008D1495"/>
    <w:rsid w:val="008D2883"/>
    <w:rsid w:val="008D4C0E"/>
    <w:rsid w:val="008D56CC"/>
    <w:rsid w:val="008D57A5"/>
    <w:rsid w:val="008D5C47"/>
    <w:rsid w:val="008D6C66"/>
    <w:rsid w:val="008E0C9B"/>
    <w:rsid w:val="008E1106"/>
    <w:rsid w:val="008E2A24"/>
    <w:rsid w:val="008E52FA"/>
    <w:rsid w:val="008E58B8"/>
    <w:rsid w:val="008E7730"/>
    <w:rsid w:val="008F0F27"/>
    <w:rsid w:val="008F5068"/>
    <w:rsid w:val="008F59FA"/>
    <w:rsid w:val="008F66D7"/>
    <w:rsid w:val="008F7B8C"/>
    <w:rsid w:val="0090002D"/>
    <w:rsid w:val="0090080E"/>
    <w:rsid w:val="00901FFB"/>
    <w:rsid w:val="009043CF"/>
    <w:rsid w:val="00906074"/>
    <w:rsid w:val="00911ABB"/>
    <w:rsid w:val="00911EE5"/>
    <w:rsid w:val="009126A2"/>
    <w:rsid w:val="00913457"/>
    <w:rsid w:val="009140CA"/>
    <w:rsid w:val="0091421A"/>
    <w:rsid w:val="009166A5"/>
    <w:rsid w:val="00920F1D"/>
    <w:rsid w:val="009219B2"/>
    <w:rsid w:val="00923ECD"/>
    <w:rsid w:val="00925B04"/>
    <w:rsid w:val="0092730F"/>
    <w:rsid w:val="0092758C"/>
    <w:rsid w:val="00927CC7"/>
    <w:rsid w:val="00927F03"/>
    <w:rsid w:val="00927F4C"/>
    <w:rsid w:val="00927FD8"/>
    <w:rsid w:val="00930DD5"/>
    <w:rsid w:val="00933BA8"/>
    <w:rsid w:val="0093478B"/>
    <w:rsid w:val="00935B53"/>
    <w:rsid w:val="00936292"/>
    <w:rsid w:val="00940319"/>
    <w:rsid w:val="00941A07"/>
    <w:rsid w:val="00943CFF"/>
    <w:rsid w:val="009445CC"/>
    <w:rsid w:val="00944A8E"/>
    <w:rsid w:val="00945658"/>
    <w:rsid w:val="00950388"/>
    <w:rsid w:val="009506B3"/>
    <w:rsid w:val="009539B4"/>
    <w:rsid w:val="00953CB9"/>
    <w:rsid w:val="009543F0"/>
    <w:rsid w:val="0095635F"/>
    <w:rsid w:val="00956968"/>
    <w:rsid w:val="0096009C"/>
    <w:rsid w:val="0096104B"/>
    <w:rsid w:val="00961227"/>
    <w:rsid w:val="0096194E"/>
    <w:rsid w:val="0096204B"/>
    <w:rsid w:val="0096354C"/>
    <w:rsid w:val="0096413F"/>
    <w:rsid w:val="00965187"/>
    <w:rsid w:val="00966A84"/>
    <w:rsid w:val="00970131"/>
    <w:rsid w:val="00970753"/>
    <w:rsid w:val="00975ACA"/>
    <w:rsid w:val="00977832"/>
    <w:rsid w:val="00980757"/>
    <w:rsid w:val="00981E3A"/>
    <w:rsid w:val="00983453"/>
    <w:rsid w:val="00983B1A"/>
    <w:rsid w:val="009852C0"/>
    <w:rsid w:val="00985DBA"/>
    <w:rsid w:val="00986124"/>
    <w:rsid w:val="009865D0"/>
    <w:rsid w:val="00986712"/>
    <w:rsid w:val="00986AB8"/>
    <w:rsid w:val="00987051"/>
    <w:rsid w:val="0099071C"/>
    <w:rsid w:val="00990BBD"/>
    <w:rsid w:val="00992D78"/>
    <w:rsid w:val="00992E13"/>
    <w:rsid w:val="009937A4"/>
    <w:rsid w:val="00993BDF"/>
    <w:rsid w:val="00994CD1"/>
    <w:rsid w:val="009952BB"/>
    <w:rsid w:val="009963ED"/>
    <w:rsid w:val="00997292"/>
    <w:rsid w:val="009A1C4A"/>
    <w:rsid w:val="009A202D"/>
    <w:rsid w:val="009A6FA4"/>
    <w:rsid w:val="009A731D"/>
    <w:rsid w:val="009B07D2"/>
    <w:rsid w:val="009B0F1D"/>
    <w:rsid w:val="009B15E9"/>
    <w:rsid w:val="009B1B3D"/>
    <w:rsid w:val="009B2AA7"/>
    <w:rsid w:val="009B3B28"/>
    <w:rsid w:val="009B5086"/>
    <w:rsid w:val="009B74C4"/>
    <w:rsid w:val="009C1448"/>
    <w:rsid w:val="009C2D4A"/>
    <w:rsid w:val="009C2E84"/>
    <w:rsid w:val="009C30D0"/>
    <w:rsid w:val="009C395E"/>
    <w:rsid w:val="009C4D5A"/>
    <w:rsid w:val="009C581F"/>
    <w:rsid w:val="009C5D27"/>
    <w:rsid w:val="009C6DFC"/>
    <w:rsid w:val="009C7186"/>
    <w:rsid w:val="009D1AD4"/>
    <w:rsid w:val="009D3257"/>
    <w:rsid w:val="009D3B72"/>
    <w:rsid w:val="009E09ED"/>
    <w:rsid w:val="009E2CD5"/>
    <w:rsid w:val="009E3ADB"/>
    <w:rsid w:val="009E4A7D"/>
    <w:rsid w:val="009E5262"/>
    <w:rsid w:val="009E529F"/>
    <w:rsid w:val="009E554E"/>
    <w:rsid w:val="009F0741"/>
    <w:rsid w:val="009F0E4C"/>
    <w:rsid w:val="009F16B5"/>
    <w:rsid w:val="009F1B66"/>
    <w:rsid w:val="009F28A6"/>
    <w:rsid w:val="009F29D1"/>
    <w:rsid w:val="009F2CF3"/>
    <w:rsid w:val="009F3BEA"/>
    <w:rsid w:val="009F4931"/>
    <w:rsid w:val="009F4A63"/>
    <w:rsid w:val="009F5968"/>
    <w:rsid w:val="009F619B"/>
    <w:rsid w:val="00A02E3B"/>
    <w:rsid w:val="00A0365C"/>
    <w:rsid w:val="00A04607"/>
    <w:rsid w:val="00A0475A"/>
    <w:rsid w:val="00A05436"/>
    <w:rsid w:val="00A06183"/>
    <w:rsid w:val="00A0795F"/>
    <w:rsid w:val="00A11C44"/>
    <w:rsid w:val="00A12432"/>
    <w:rsid w:val="00A12D81"/>
    <w:rsid w:val="00A15872"/>
    <w:rsid w:val="00A17CD6"/>
    <w:rsid w:val="00A20EDB"/>
    <w:rsid w:val="00A214BE"/>
    <w:rsid w:val="00A24989"/>
    <w:rsid w:val="00A25934"/>
    <w:rsid w:val="00A27F6C"/>
    <w:rsid w:val="00A34DCC"/>
    <w:rsid w:val="00A3660A"/>
    <w:rsid w:val="00A36618"/>
    <w:rsid w:val="00A3679A"/>
    <w:rsid w:val="00A406DF"/>
    <w:rsid w:val="00A4128E"/>
    <w:rsid w:val="00A430EC"/>
    <w:rsid w:val="00A4334C"/>
    <w:rsid w:val="00A43531"/>
    <w:rsid w:val="00A4599F"/>
    <w:rsid w:val="00A505FA"/>
    <w:rsid w:val="00A50ABF"/>
    <w:rsid w:val="00A524A9"/>
    <w:rsid w:val="00A52DCF"/>
    <w:rsid w:val="00A549FA"/>
    <w:rsid w:val="00A55727"/>
    <w:rsid w:val="00A5719C"/>
    <w:rsid w:val="00A60520"/>
    <w:rsid w:val="00A6088D"/>
    <w:rsid w:val="00A60E43"/>
    <w:rsid w:val="00A62749"/>
    <w:rsid w:val="00A6375D"/>
    <w:rsid w:val="00A63B30"/>
    <w:rsid w:val="00A649A6"/>
    <w:rsid w:val="00A65257"/>
    <w:rsid w:val="00A70D2B"/>
    <w:rsid w:val="00A7358E"/>
    <w:rsid w:val="00A73A77"/>
    <w:rsid w:val="00A75244"/>
    <w:rsid w:val="00A7635C"/>
    <w:rsid w:val="00A7671B"/>
    <w:rsid w:val="00A803E3"/>
    <w:rsid w:val="00A80AD5"/>
    <w:rsid w:val="00A847A8"/>
    <w:rsid w:val="00A84827"/>
    <w:rsid w:val="00A84F29"/>
    <w:rsid w:val="00A879B0"/>
    <w:rsid w:val="00A91AC2"/>
    <w:rsid w:val="00A9239F"/>
    <w:rsid w:val="00A93609"/>
    <w:rsid w:val="00A93B95"/>
    <w:rsid w:val="00A94068"/>
    <w:rsid w:val="00A9613E"/>
    <w:rsid w:val="00A969C4"/>
    <w:rsid w:val="00A97AA8"/>
    <w:rsid w:val="00A97BBA"/>
    <w:rsid w:val="00AA1B8D"/>
    <w:rsid w:val="00AA2BE0"/>
    <w:rsid w:val="00AA45EA"/>
    <w:rsid w:val="00AA48B5"/>
    <w:rsid w:val="00AA52B6"/>
    <w:rsid w:val="00AA644A"/>
    <w:rsid w:val="00AB2147"/>
    <w:rsid w:val="00AB242A"/>
    <w:rsid w:val="00AB26EC"/>
    <w:rsid w:val="00AB64B6"/>
    <w:rsid w:val="00AB659C"/>
    <w:rsid w:val="00AB764E"/>
    <w:rsid w:val="00AC0CD6"/>
    <w:rsid w:val="00AC57AA"/>
    <w:rsid w:val="00AC5EAC"/>
    <w:rsid w:val="00AD166A"/>
    <w:rsid w:val="00AD51B9"/>
    <w:rsid w:val="00AD5DCE"/>
    <w:rsid w:val="00AD75A0"/>
    <w:rsid w:val="00AD767D"/>
    <w:rsid w:val="00AE074A"/>
    <w:rsid w:val="00AE1754"/>
    <w:rsid w:val="00AE2D44"/>
    <w:rsid w:val="00AE2FE5"/>
    <w:rsid w:val="00AE344A"/>
    <w:rsid w:val="00AE3FB9"/>
    <w:rsid w:val="00AE4CA5"/>
    <w:rsid w:val="00AE4CC6"/>
    <w:rsid w:val="00AE57AC"/>
    <w:rsid w:val="00AE5EF2"/>
    <w:rsid w:val="00AE6828"/>
    <w:rsid w:val="00AE7ED3"/>
    <w:rsid w:val="00AF1B36"/>
    <w:rsid w:val="00AF2FD2"/>
    <w:rsid w:val="00AF3117"/>
    <w:rsid w:val="00AF31BD"/>
    <w:rsid w:val="00AF3CC4"/>
    <w:rsid w:val="00AF6589"/>
    <w:rsid w:val="00AF66C2"/>
    <w:rsid w:val="00B005D1"/>
    <w:rsid w:val="00B0490D"/>
    <w:rsid w:val="00B052A5"/>
    <w:rsid w:val="00B05C78"/>
    <w:rsid w:val="00B1034B"/>
    <w:rsid w:val="00B10441"/>
    <w:rsid w:val="00B132C9"/>
    <w:rsid w:val="00B14311"/>
    <w:rsid w:val="00B15E6F"/>
    <w:rsid w:val="00B16995"/>
    <w:rsid w:val="00B16A14"/>
    <w:rsid w:val="00B17812"/>
    <w:rsid w:val="00B22D5A"/>
    <w:rsid w:val="00B231D1"/>
    <w:rsid w:val="00B241BD"/>
    <w:rsid w:val="00B344D6"/>
    <w:rsid w:val="00B355F7"/>
    <w:rsid w:val="00B36471"/>
    <w:rsid w:val="00B37642"/>
    <w:rsid w:val="00B37961"/>
    <w:rsid w:val="00B40142"/>
    <w:rsid w:val="00B477D7"/>
    <w:rsid w:val="00B50180"/>
    <w:rsid w:val="00B5152E"/>
    <w:rsid w:val="00B51B38"/>
    <w:rsid w:val="00B51D49"/>
    <w:rsid w:val="00B530D7"/>
    <w:rsid w:val="00B54109"/>
    <w:rsid w:val="00B5497A"/>
    <w:rsid w:val="00B54E6A"/>
    <w:rsid w:val="00B557F2"/>
    <w:rsid w:val="00B558F0"/>
    <w:rsid w:val="00B55AF9"/>
    <w:rsid w:val="00B6026C"/>
    <w:rsid w:val="00B61B88"/>
    <w:rsid w:val="00B63281"/>
    <w:rsid w:val="00B6340E"/>
    <w:rsid w:val="00B636F6"/>
    <w:rsid w:val="00B65B80"/>
    <w:rsid w:val="00B66A1B"/>
    <w:rsid w:val="00B67026"/>
    <w:rsid w:val="00B6790F"/>
    <w:rsid w:val="00B700FC"/>
    <w:rsid w:val="00B71415"/>
    <w:rsid w:val="00B746A0"/>
    <w:rsid w:val="00B75990"/>
    <w:rsid w:val="00B80554"/>
    <w:rsid w:val="00B81EFC"/>
    <w:rsid w:val="00B8261C"/>
    <w:rsid w:val="00B84FE0"/>
    <w:rsid w:val="00B85153"/>
    <w:rsid w:val="00B8530A"/>
    <w:rsid w:val="00B858E6"/>
    <w:rsid w:val="00B8785E"/>
    <w:rsid w:val="00B93CD8"/>
    <w:rsid w:val="00B947B6"/>
    <w:rsid w:val="00B9525C"/>
    <w:rsid w:val="00B9634B"/>
    <w:rsid w:val="00BA133A"/>
    <w:rsid w:val="00BA2434"/>
    <w:rsid w:val="00BA31F4"/>
    <w:rsid w:val="00BA5272"/>
    <w:rsid w:val="00BA5CA3"/>
    <w:rsid w:val="00BA649D"/>
    <w:rsid w:val="00BA7182"/>
    <w:rsid w:val="00BA7353"/>
    <w:rsid w:val="00BB2CDE"/>
    <w:rsid w:val="00BB31F8"/>
    <w:rsid w:val="00BB3B24"/>
    <w:rsid w:val="00BB6C75"/>
    <w:rsid w:val="00BC0A3F"/>
    <w:rsid w:val="00BC1E18"/>
    <w:rsid w:val="00BC2DDD"/>
    <w:rsid w:val="00BC40C6"/>
    <w:rsid w:val="00BC4710"/>
    <w:rsid w:val="00BC565B"/>
    <w:rsid w:val="00BC5C16"/>
    <w:rsid w:val="00BC5D3F"/>
    <w:rsid w:val="00BC6348"/>
    <w:rsid w:val="00BC7030"/>
    <w:rsid w:val="00BC7F1A"/>
    <w:rsid w:val="00BD02CE"/>
    <w:rsid w:val="00BD0305"/>
    <w:rsid w:val="00BD10AF"/>
    <w:rsid w:val="00BD20D4"/>
    <w:rsid w:val="00BD2FA8"/>
    <w:rsid w:val="00BD5039"/>
    <w:rsid w:val="00BD5959"/>
    <w:rsid w:val="00BE1BBF"/>
    <w:rsid w:val="00BE47BA"/>
    <w:rsid w:val="00BE5C59"/>
    <w:rsid w:val="00BE633B"/>
    <w:rsid w:val="00BE76C3"/>
    <w:rsid w:val="00BE7AAC"/>
    <w:rsid w:val="00BF3A60"/>
    <w:rsid w:val="00BF403C"/>
    <w:rsid w:val="00BF57AF"/>
    <w:rsid w:val="00BF7FA4"/>
    <w:rsid w:val="00C0032F"/>
    <w:rsid w:val="00C00B8B"/>
    <w:rsid w:val="00C0123A"/>
    <w:rsid w:val="00C036C3"/>
    <w:rsid w:val="00C03765"/>
    <w:rsid w:val="00C03886"/>
    <w:rsid w:val="00C0421D"/>
    <w:rsid w:val="00C04A69"/>
    <w:rsid w:val="00C060EF"/>
    <w:rsid w:val="00C065F0"/>
    <w:rsid w:val="00C105A9"/>
    <w:rsid w:val="00C12472"/>
    <w:rsid w:val="00C131F4"/>
    <w:rsid w:val="00C138B3"/>
    <w:rsid w:val="00C151B0"/>
    <w:rsid w:val="00C174FE"/>
    <w:rsid w:val="00C203EC"/>
    <w:rsid w:val="00C237BD"/>
    <w:rsid w:val="00C24E80"/>
    <w:rsid w:val="00C26883"/>
    <w:rsid w:val="00C30AC9"/>
    <w:rsid w:val="00C33F9D"/>
    <w:rsid w:val="00C35496"/>
    <w:rsid w:val="00C355A7"/>
    <w:rsid w:val="00C37782"/>
    <w:rsid w:val="00C37A25"/>
    <w:rsid w:val="00C40332"/>
    <w:rsid w:val="00C40BCB"/>
    <w:rsid w:val="00C4516C"/>
    <w:rsid w:val="00C46199"/>
    <w:rsid w:val="00C476A8"/>
    <w:rsid w:val="00C47BE2"/>
    <w:rsid w:val="00C47BF8"/>
    <w:rsid w:val="00C51C7C"/>
    <w:rsid w:val="00C52FFE"/>
    <w:rsid w:val="00C53FA1"/>
    <w:rsid w:val="00C57025"/>
    <w:rsid w:val="00C574D5"/>
    <w:rsid w:val="00C6110D"/>
    <w:rsid w:val="00C668A3"/>
    <w:rsid w:val="00C7004D"/>
    <w:rsid w:val="00C7060E"/>
    <w:rsid w:val="00C72032"/>
    <w:rsid w:val="00C72B8F"/>
    <w:rsid w:val="00C73110"/>
    <w:rsid w:val="00C735B7"/>
    <w:rsid w:val="00C767A3"/>
    <w:rsid w:val="00C7755C"/>
    <w:rsid w:val="00C8112F"/>
    <w:rsid w:val="00C82A24"/>
    <w:rsid w:val="00C82F83"/>
    <w:rsid w:val="00C83875"/>
    <w:rsid w:val="00C863F4"/>
    <w:rsid w:val="00C86511"/>
    <w:rsid w:val="00C874D0"/>
    <w:rsid w:val="00C923A1"/>
    <w:rsid w:val="00C94C20"/>
    <w:rsid w:val="00C94D3B"/>
    <w:rsid w:val="00C94FBC"/>
    <w:rsid w:val="00C96BB9"/>
    <w:rsid w:val="00C978E2"/>
    <w:rsid w:val="00CA187D"/>
    <w:rsid w:val="00CA1A05"/>
    <w:rsid w:val="00CA2C75"/>
    <w:rsid w:val="00CA42F7"/>
    <w:rsid w:val="00CA5BD8"/>
    <w:rsid w:val="00CA68C4"/>
    <w:rsid w:val="00CA7C35"/>
    <w:rsid w:val="00CB092C"/>
    <w:rsid w:val="00CB0E49"/>
    <w:rsid w:val="00CB2F35"/>
    <w:rsid w:val="00CB631D"/>
    <w:rsid w:val="00CC076F"/>
    <w:rsid w:val="00CC0A4E"/>
    <w:rsid w:val="00CC0FD2"/>
    <w:rsid w:val="00CC2743"/>
    <w:rsid w:val="00CC2FBF"/>
    <w:rsid w:val="00CC3679"/>
    <w:rsid w:val="00CC453F"/>
    <w:rsid w:val="00CD001B"/>
    <w:rsid w:val="00CD15B4"/>
    <w:rsid w:val="00CD1AF9"/>
    <w:rsid w:val="00CD24FC"/>
    <w:rsid w:val="00CD3033"/>
    <w:rsid w:val="00CD31EB"/>
    <w:rsid w:val="00CD3F61"/>
    <w:rsid w:val="00CD5FF0"/>
    <w:rsid w:val="00CD6D5E"/>
    <w:rsid w:val="00CD7B56"/>
    <w:rsid w:val="00CE0512"/>
    <w:rsid w:val="00CE0EC3"/>
    <w:rsid w:val="00CE3A42"/>
    <w:rsid w:val="00CE3E1A"/>
    <w:rsid w:val="00CE4243"/>
    <w:rsid w:val="00CE4FF7"/>
    <w:rsid w:val="00CE5C15"/>
    <w:rsid w:val="00CE6DB0"/>
    <w:rsid w:val="00CE7A95"/>
    <w:rsid w:val="00CF2BFC"/>
    <w:rsid w:val="00CF5A2D"/>
    <w:rsid w:val="00CF5D74"/>
    <w:rsid w:val="00CF7373"/>
    <w:rsid w:val="00D001E1"/>
    <w:rsid w:val="00D00281"/>
    <w:rsid w:val="00D02CDA"/>
    <w:rsid w:val="00D0440B"/>
    <w:rsid w:val="00D045D6"/>
    <w:rsid w:val="00D05845"/>
    <w:rsid w:val="00D07061"/>
    <w:rsid w:val="00D1046C"/>
    <w:rsid w:val="00D10FF3"/>
    <w:rsid w:val="00D12514"/>
    <w:rsid w:val="00D12968"/>
    <w:rsid w:val="00D129B2"/>
    <w:rsid w:val="00D15846"/>
    <w:rsid w:val="00D160B6"/>
    <w:rsid w:val="00D162F9"/>
    <w:rsid w:val="00D20E06"/>
    <w:rsid w:val="00D21BDF"/>
    <w:rsid w:val="00D22249"/>
    <w:rsid w:val="00D2274E"/>
    <w:rsid w:val="00D23106"/>
    <w:rsid w:val="00D23F4F"/>
    <w:rsid w:val="00D2737C"/>
    <w:rsid w:val="00D27A6A"/>
    <w:rsid w:val="00D31128"/>
    <w:rsid w:val="00D32774"/>
    <w:rsid w:val="00D32F9B"/>
    <w:rsid w:val="00D33111"/>
    <w:rsid w:val="00D34327"/>
    <w:rsid w:val="00D34345"/>
    <w:rsid w:val="00D34E81"/>
    <w:rsid w:val="00D37536"/>
    <w:rsid w:val="00D40B4F"/>
    <w:rsid w:val="00D41307"/>
    <w:rsid w:val="00D418AE"/>
    <w:rsid w:val="00D42210"/>
    <w:rsid w:val="00D429F2"/>
    <w:rsid w:val="00D43CB7"/>
    <w:rsid w:val="00D45AA4"/>
    <w:rsid w:val="00D5085B"/>
    <w:rsid w:val="00D51557"/>
    <w:rsid w:val="00D51A6D"/>
    <w:rsid w:val="00D56769"/>
    <w:rsid w:val="00D57126"/>
    <w:rsid w:val="00D6085F"/>
    <w:rsid w:val="00D65848"/>
    <w:rsid w:val="00D661AB"/>
    <w:rsid w:val="00D67E72"/>
    <w:rsid w:val="00D70161"/>
    <w:rsid w:val="00D745B6"/>
    <w:rsid w:val="00D75592"/>
    <w:rsid w:val="00D77ED1"/>
    <w:rsid w:val="00D807C0"/>
    <w:rsid w:val="00D80B48"/>
    <w:rsid w:val="00D82645"/>
    <w:rsid w:val="00D826C4"/>
    <w:rsid w:val="00D83A39"/>
    <w:rsid w:val="00D83FF3"/>
    <w:rsid w:val="00D85EFE"/>
    <w:rsid w:val="00D86EBD"/>
    <w:rsid w:val="00D879CF"/>
    <w:rsid w:val="00D907DA"/>
    <w:rsid w:val="00D9118B"/>
    <w:rsid w:val="00D9129D"/>
    <w:rsid w:val="00D91BCA"/>
    <w:rsid w:val="00D9229E"/>
    <w:rsid w:val="00D930E6"/>
    <w:rsid w:val="00D941A9"/>
    <w:rsid w:val="00D94933"/>
    <w:rsid w:val="00D95C27"/>
    <w:rsid w:val="00DA0852"/>
    <w:rsid w:val="00DA0A0B"/>
    <w:rsid w:val="00DA19E7"/>
    <w:rsid w:val="00DA32F4"/>
    <w:rsid w:val="00DA3E7B"/>
    <w:rsid w:val="00DA5D9C"/>
    <w:rsid w:val="00DA6AE7"/>
    <w:rsid w:val="00DB1313"/>
    <w:rsid w:val="00DB272D"/>
    <w:rsid w:val="00DC1893"/>
    <w:rsid w:val="00DC2815"/>
    <w:rsid w:val="00DC4F74"/>
    <w:rsid w:val="00DC6DC8"/>
    <w:rsid w:val="00DC771D"/>
    <w:rsid w:val="00DD1713"/>
    <w:rsid w:val="00DD216D"/>
    <w:rsid w:val="00DD2534"/>
    <w:rsid w:val="00DD3DBF"/>
    <w:rsid w:val="00DD7ACA"/>
    <w:rsid w:val="00DD7BF7"/>
    <w:rsid w:val="00DE14A7"/>
    <w:rsid w:val="00DE35A8"/>
    <w:rsid w:val="00DE7B99"/>
    <w:rsid w:val="00DE7E5E"/>
    <w:rsid w:val="00DF1606"/>
    <w:rsid w:val="00DF1FC9"/>
    <w:rsid w:val="00DF2E0F"/>
    <w:rsid w:val="00DF4567"/>
    <w:rsid w:val="00DF7DCC"/>
    <w:rsid w:val="00E01453"/>
    <w:rsid w:val="00E01EA9"/>
    <w:rsid w:val="00E0228D"/>
    <w:rsid w:val="00E045A4"/>
    <w:rsid w:val="00E05381"/>
    <w:rsid w:val="00E057D6"/>
    <w:rsid w:val="00E10771"/>
    <w:rsid w:val="00E10B47"/>
    <w:rsid w:val="00E1133F"/>
    <w:rsid w:val="00E1409A"/>
    <w:rsid w:val="00E15AC7"/>
    <w:rsid w:val="00E15E5D"/>
    <w:rsid w:val="00E165C8"/>
    <w:rsid w:val="00E17065"/>
    <w:rsid w:val="00E20763"/>
    <w:rsid w:val="00E2089F"/>
    <w:rsid w:val="00E214B1"/>
    <w:rsid w:val="00E22F76"/>
    <w:rsid w:val="00E233D0"/>
    <w:rsid w:val="00E27553"/>
    <w:rsid w:val="00E41483"/>
    <w:rsid w:val="00E41EFF"/>
    <w:rsid w:val="00E41FDE"/>
    <w:rsid w:val="00E442D9"/>
    <w:rsid w:val="00E468F3"/>
    <w:rsid w:val="00E50CBA"/>
    <w:rsid w:val="00E524DF"/>
    <w:rsid w:val="00E525CF"/>
    <w:rsid w:val="00E53D55"/>
    <w:rsid w:val="00E5434A"/>
    <w:rsid w:val="00E567EC"/>
    <w:rsid w:val="00E57735"/>
    <w:rsid w:val="00E6003E"/>
    <w:rsid w:val="00E6237B"/>
    <w:rsid w:val="00E6491F"/>
    <w:rsid w:val="00E649AB"/>
    <w:rsid w:val="00E66822"/>
    <w:rsid w:val="00E67971"/>
    <w:rsid w:val="00E67DCB"/>
    <w:rsid w:val="00E67F6B"/>
    <w:rsid w:val="00E70C22"/>
    <w:rsid w:val="00E70D86"/>
    <w:rsid w:val="00E72549"/>
    <w:rsid w:val="00E737B6"/>
    <w:rsid w:val="00E73EFC"/>
    <w:rsid w:val="00E742ED"/>
    <w:rsid w:val="00E74DC7"/>
    <w:rsid w:val="00E75093"/>
    <w:rsid w:val="00E76124"/>
    <w:rsid w:val="00E76461"/>
    <w:rsid w:val="00E82D82"/>
    <w:rsid w:val="00E83166"/>
    <w:rsid w:val="00E8324B"/>
    <w:rsid w:val="00E8413C"/>
    <w:rsid w:val="00E84E79"/>
    <w:rsid w:val="00E85E89"/>
    <w:rsid w:val="00E86616"/>
    <w:rsid w:val="00E87FE9"/>
    <w:rsid w:val="00E901FA"/>
    <w:rsid w:val="00E91853"/>
    <w:rsid w:val="00E92596"/>
    <w:rsid w:val="00E958CC"/>
    <w:rsid w:val="00E968BF"/>
    <w:rsid w:val="00EA0553"/>
    <w:rsid w:val="00EA0554"/>
    <w:rsid w:val="00EA0612"/>
    <w:rsid w:val="00EA133E"/>
    <w:rsid w:val="00EA17B7"/>
    <w:rsid w:val="00EA1C81"/>
    <w:rsid w:val="00EA665E"/>
    <w:rsid w:val="00EA7678"/>
    <w:rsid w:val="00EB3358"/>
    <w:rsid w:val="00EB33AB"/>
    <w:rsid w:val="00EB361B"/>
    <w:rsid w:val="00EB71EB"/>
    <w:rsid w:val="00EC01F8"/>
    <w:rsid w:val="00EC02D8"/>
    <w:rsid w:val="00EC08CC"/>
    <w:rsid w:val="00EC323C"/>
    <w:rsid w:val="00EC338F"/>
    <w:rsid w:val="00EC45ED"/>
    <w:rsid w:val="00EC512C"/>
    <w:rsid w:val="00EC65D4"/>
    <w:rsid w:val="00EC6EF4"/>
    <w:rsid w:val="00ED1AA9"/>
    <w:rsid w:val="00ED3AA6"/>
    <w:rsid w:val="00ED3DBC"/>
    <w:rsid w:val="00ED44B9"/>
    <w:rsid w:val="00ED61E6"/>
    <w:rsid w:val="00ED6C7C"/>
    <w:rsid w:val="00ED7AAC"/>
    <w:rsid w:val="00EE4FA6"/>
    <w:rsid w:val="00EE4FDA"/>
    <w:rsid w:val="00EE5092"/>
    <w:rsid w:val="00EE6524"/>
    <w:rsid w:val="00EF1AA1"/>
    <w:rsid w:val="00EF2364"/>
    <w:rsid w:val="00EF237F"/>
    <w:rsid w:val="00EF41EA"/>
    <w:rsid w:val="00EF48C3"/>
    <w:rsid w:val="00EF5C4A"/>
    <w:rsid w:val="00EF606D"/>
    <w:rsid w:val="00EF61EC"/>
    <w:rsid w:val="00EF711F"/>
    <w:rsid w:val="00F05A17"/>
    <w:rsid w:val="00F05F4B"/>
    <w:rsid w:val="00F078BD"/>
    <w:rsid w:val="00F10415"/>
    <w:rsid w:val="00F11C40"/>
    <w:rsid w:val="00F13CAD"/>
    <w:rsid w:val="00F14129"/>
    <w:rsid w:val="00F141D0"/>
    <w:rsid w:val="00F1458C"/>
    <w:rsid w:val="00F20A20"/>
    <w:rsid w:val="00F20CB0"/>
    <w:rsid w:val="00F212D6"/>
    <w:rsid w:val="00F22FDB"/>
    <w:rsid w:val="00F23DAE"/>
    <w:rsid w:val="00F247ED"/>
    <w:rsid w:val="00F24E98"/>
    <w:rsid w:val="00F261AC"/>
    <w:rsid w:val="00F2770C"/>
    <w:rsid w:val="00F277F8"/>
    <w:rsid w:val="00F312FD"/>
    <w:rsid w:val="00F32301"/>
    <w:rsid w:val="00F32917"/>
    <w:rsid w:val="00F33A7B"/>
    <w:rsid w:val="00F35182"/>
    <w:rsid w:val="00F35686"/>
    <w:rsid w:val="00F3607A"/>
    <w:rsid w:val="00F363B0"/>
    <w:rsid w:val="00F3695F"/>
    <w:rsid w:val="00F36C97"/>
    <w:rsid w:val="00F4204A"/>
    <w:rsid w:val="00F42A0F"/>
    <w:rsid w:val="00F42A8F"/>
    <w:rsid w:val="00F42B3B"/>
    <w:rsid w:val="00F4418B"/>
    <w:rsid w:val="00F4486A"/>
    <w:rsid w:val="00F46D97"/>
    <w:rsid w:val="00F47596"/>
    <w:rsid w:val="00F477E7"/>
    <w:rsid w:val="00F5205D"/>
    <w:rsid w:val="00F52115"/>
    <w:rsid w:val="00F534B4"/>
    <w:rsid w:val="00F600F2"/>
    <w:rsid w:val="00F6060E"/>
    <w:rsid w:val="00F60F1E"/>
    <w:rsid w:val="00F621BA"/>
    <w:rsid w:val="00F62DD1"/>
    <w:rsid w:val="00F63A83"/>
    <w:rsid w:val="00F6683E"/>
    <w:rsid w:val="00F6719B"/>
    <w:rsid w:val="00F72D99"/>
    <w:rsid w:val="00F7359C"/>
    <w:rsid w:val="00F73613"/>
    <w:rsid w:val="00F745B6"/>
    <w:rsid w:val="00F7573B"/>
    <w:rsid w:val="00F81238"/>
    <w:rsid w:val="00F81FEC"/>
    <w:rsid w:val="00F8308D"/>
    <w:rsid w:val="00F8392A"/>
    <w:rsid w:val="00F85116"/>
    <w:rsid w:val="00F864D4"/>
    <w:rsid w:val="00F874BD"/>
    <w:rsid w:val="00F9037C"/>
    <w:rsid w:val="00F9183B"/>
    <w:rsid w:val="00F91ACC"/>
    <w:rsid w:val="00F93C49"/>
    <w:rsid w:val="00F93E3C"/>
    <w:rsid w:val="00F9521A"/>
    <w:rsid w:val="00F968E4"/>
    <w:rsid w:val="00FA0BB2"/>
    <w:rsid w:val="00FA0E4C"/>
    <w:rsid w:val="00FA1E51"/>
    <w:rsid w:val="00FA2AD3"/>
    <w:rsid w:val="00FA4B56"/>
    <w:rsid w:val="00FA4E10"/>
    <w:rsid w:val="00FA663B"/>
    <w:rsid w:val="00FB0FC1"/>
    <w:rsid w:val="00FB14BF"/>
    <w:rsid w:val="00FB166C"/>
    <w:rsid w:val="00FB19E3"/>
    <w:rsid w:val="00FB2DC2"/>
    <w:rsid w:val="00FB4AAD"/>
    <w:rsid w:val="00FB6139"/>
    <w:rsid w:val="00FB75F1"/>
    <w:rsid w:val="00FB770C"/>
    <w:rsid w:val="00FC00A9"/>
    <w:rsid w:val="00FC035B"/>
    <w:rsid w:val="00FC048F"/>
    <w:rsid w:val="00FC2784"/>
    <w:rsid w:val="00FC2FD4"/>
    <w:rsid w:val="00FC515B"/>
    <w:rsid w:val="00FC6F8B"/>
    <w:rsid w:val="00FC75BD"/>
    <w:rsid w:val="00FD0BC4"/>
    <w:rsid w:val="00FD13EF"/>
    <w:rsid w:val="00FD25A4"/>
    <w:rsid w:val="00FD2F07"/>
    <w:rsid w:val="00FD4C76"/>
    <w:rsid w:val="00FE05F6"/>
    <w:rsid w:val="00FE0B74"/>
    <w:rsid w:val="00FE0BAE"/>
    <w:rsid w:val="00FE1C30"/>
    <w:rsid w:val="00FE1E3D"/>
    <w:rsid w:val="00FE2BD6"/>
    <w:rsid w:val="00FE3CDE"/>
    <w:rsid w:val="00FE70AD"/>
    <w:rsid w:val="00FF009F"/>
    <w:rsid w:val="00FF1A5E"/>
    <w:rsid w:val="00FF2669"/>
    <w:rsid w:val="00FF2A2D"/>
    <w:rsid w:val="00FF7A05"/>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B225CF"/>
  <w15:docId w15:val="{1C3315CB-9753-48B7-90DE-32F6CED4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FA663B"/>
    <w:pPr>
      <w:keepNext/>
      <w:outlineLvl w:val="0"/>
    </w:pPr>
    <w:rPr>
      <w:rFonts w:ascii="ZapfHumnst BT" w:hAnsi="ZapfHumnst BT"/>
      <w:b/>
      <w:szCs w:val="20"/>
      <w:lang w:val="et-EE"/>
    </w:rPr>
  </w:style>
  <w:style w:type="paragraph" w:styleId="Heading2">
    <w:name w:val="heading 2"/>
    <w:basedOn w:val="Normal"/>
    <w:next w:val="Normal"/>
    <w:qFormat/>
    <w:rsid w:val="00FA663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BC7F1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663B"/>
    <w:pPr>
      <w:tabs>
        <w:tab w:val="center" w:pos="4320"/>
        <w:tab w:val="right" w:pos="8640"/>
      </w:tabs>
    </w:pPr>
    <w:rPr>
      <w:szCs w:val="20"/>
    </w:rPr>
  </w:style>
  <w:style w:type="paragraph" w:styleId="BalloonText">
    <w:name w:val="Balloon Text"/>
    <w:basedOn w:val="Normal"/>
    <w:semiHidden/>
    <w:rsid w:val="001C4234"/>
    <w:rPr>
      <w:rFonts w:ascii="Tahoma" w:hAnsi="Tahoma" w:cs="Tahoma"/>
      <w:sz w:val="16"/>
      <w:szCs w:val="16"/>
    </w:rPr>
  </w:style>
  <w:style w:type="paragraph" w:customStyle="1" w:styleId="normaaltekstbulletitega">
    <w:name w:val="normaaltekst bulletitega"/>
    <w:basedOn w:val="Normal"/>
    <w:autoRedefine/>
    <w:rsid w:val="001C4234"/>
    <w:pPr>
      <w:numPr>
        <w:numId w:val="2"/>
      </w:numPr>
      <w:spacing w:after="120"/>
      <w:jc w:val="both"/>
    </w:pPr>
    <w:rPr>
      <w:lang w:val="et-EE"/>
    </w:rPr>
  </w:style>
  <w:style w:type="paragraph" w:styleId="ListParagraph">
    <w:name w:val="List Paragraph"/>
    <w:basedOn w:val="Normal"/>
    <w:uiPriority w:val="34"/>
    <w:qFormat/>
    <w:rsid w:val="00162C95"/>
    <w:pPr>
      <w:ind w:left="720"/>
      <w:contextualSpacing/>
    </w:pPr>
    <w:rPr>
      <w:rFonts w:ascii="Cambria" w:hAnsi="Cambria"/>
    </w:rPr>
  </w:style>
  <w:style w:type="character" w:customStyle="1" w:styleId="HeaderChar">
    <w:name w:val="Header Char"/>
    <w:basedOn w:val="DefaultParagraphFont"/>
    <w:link w:val="Header"/>
    <w:uiPriority w:val="99"/>
    <w:rsid w:val="00F6719B"/>
    <w:rPr>
      <w:sz w:val="24"/>
      <w:lang w:val="en-US" w:eastAsia="en-US"/>
    </w:rPr>
  </w:style>
  <w:style w:type="paragraph" w:styleId="BodyText2">
    <w:name w:val="Body Text 2"/>
    <w:basedOn w:val="Normal"/>
    <w:link w:val="BodyText2Char"/>
    <w:rsid w:val="00F72D99"/>
    <w:pPr>
      <w:jc w:val="both"/>
    </w:pPr>
    <w:rPr>
      <w:szCs w:val="20"/>
      <w:lang w:val="et-EE"/>
    </w:rPr>
  </w:style>
  <w:style w:type="character" w:customStyle="1" w:styleId="BodyText2Char">
    <w:name w:val="Body Text 2 Char"/>
    <w:basedOn w:val="DefaultParagraphFont"/>
    <w:link w:val="BodyText2"/>
    <w:rsid w:val="00F72D99"/>
    <w:rPr>
      <w:sz w:val="24"/>
      <w:lang w:eastAsia="en-US"/>
    </w:rPr>
  </w:style>
  <w:style w:type="paragraph" w:styleId="Title">
    <w:name w:val="Title"/>
    <w:basedOn w:val="Normal"/>
    <w:next w:val="Subtitle"/>
    <w:link w:val="TitleChar"/>
    <w:uiPriority w:val="10"/>
    <w:qFormat/>
    <w:rsid w:val="00183FAA"/>
    <w:pPr>
      <w:suppressAutoHyphens/>
      <w:jc w:val="both"/>
    </w:pPr>
    <w:rPr>
      <w:sz w:val="20"/>
      <w:szCs w:val="20"/>
      <w:lang w:val="en-AU" w:eastAsia="ar-SA"/>
    </w:rPr>
  </w:style>
  <w:style w:type="character" w:customStyle="1" w:styleId="TitleChar">
    <w:name w:val="Title Char"/>
    <w:basedOn w:val="DefaultParagraphFont"/>
    <w:link w:val="Title"/>
    <w:uiPriority w:val="10"/>
    <w:rsid w:val="00183FAA"/>
    <w:rPr>
      <w:lang w:val="en-AU" w:eastAsia="ar-SA"/>
    </w:rPr>
  </w:style>
  <w:style w:type="paragraph" w:styleId="Subtitle">
    <w:name w:val="Subtitle"/>
    <w:basedOn w:val="Normal"/>
    <w:next w:val="Normal"/>
    <w:link w:val="SubtitleChar"/>
    <w:qFormat/>
    <w:rsid w:val="00183FAA"/>
    <w:pPr>
      <w:spacing w:after="60"/>
      <w:jc w:val="center"/>
      <w:outlineLvl w:val="1"/>
    </w:pPr>
    <w:rPr>
      <w:rFonts w:ascii="Cambria" w:hAnsi="Cambria"/>
    </w:rPr>
  </w:style>
  <w:style w:type="character" w:customStyle="1" w:styleId="SubtitleChar">
    <w:name w:val="Subtitle Char"/>
    <w:basedOn w:val="DefaultParagraphFont"/>
    <w:link w:val="Subtitle"/>
    <w:rsid w:val="00183FAA"/>
    <w:rPr>
      <w:rFonts w:ascii="Cambria" w:hAnsi="Cambria"/>
      <w:sz w:val="24"/>
      <w:szCs w:val="24"/>
      <w:lang w:eastAsia="en-US"/>
    </w:rPr>
  </w:style>
  <w:style w:type="paragraph" w:styleId="Footer">
    <w:name w:val="footer"/>
    <w:basedOn w:val="Normal"/>
    <w:link w:val="FooterChar"/>
    <w:uiPriority w:val="99"/>
    <w:rsid w:val="00691C31"/>
    <w:pPr>
      <w:tabs>
        <w:tab w:val="center" w:pos="4536"/>
        <w:tab w:val="right" w:pos="9072"/>
      </w:tabs>
    </w:pPr>
  </w:style>
  <w:style w:type="character" w:customStyle="1" w:styleId="FooterChar">
    <w:name w:val="Footer Char"/>
    <w:basedOn w:val="DefaultParagraphFont"/>
    <w:link w:val="Footer"/>
    <w:uiPriority w:val="99"/>
    <w:rsid w:val="00691C31"/>
    <w:rPr>
      <w:sz w:val="24"/>
      <w:szCs w:val="24"/>
      <w:lang w:val="en-US" w:eastAsia="en-US"/>
    </w:rPr>
  </w:style>
  <w:style w:type="character" w:styleId="CommentReference">
    <w:name w:val="annotation reference"/>
    <w:basedOn w:val="DefaultParagraphFont"/>
    <w:rsid w:val="00C46199"/>
    <w:rPr>
      <w:sz w:val="16"/>
      <w:szCs w:val="16"/>
    </w:rPr>
  </w:style>
  <w:style w:type="paragraph" w:styleId="CommentText">
    <w:name w:val="annotation text"/>
    <w:basedOn w:val="Normal"/>
    <w:link w:val="CommentTextChar"/>
    <w:rsid w:val="00C46199"/>
    <w:rPr>
      <w:sz w:val="20"/>
      <w:szCs w:val="20"/>
    </w:rPr>
  </w:style>
  <w:style w:type="character" w:customStyle="1" w:styleId="CommentTextChar">
    <w:name w:val="Comment Text Char"/>
    <w:basedOn w:val="DefaultParagraphFont"/>
    <w:link w:val="CommentText"/>
    <w:rsid w:val="00C46199"/>
    <w:rPr>
      <w:lang w:val="en-US" w:eastAsia="en-US"/>
    </w:rPr>
  </w:style>
  <w:style w:type="paragraph" w:styleId="CommentSubject">
    <w:name w:val="annotation subject"/>
    <w:basedOn w:val="CommentText"/>
    <w:next w:val="CommentText"/>
    <w:link w:val="CommentSubjectChar"/>
    <w:rsid w:val="00C46199"/>
    <w:rPr>
      <w:b/>
      <w:bCs/>
    </w:rPr>
  </w:style>
  <w:style w:type="character" w:customStyle="1" w:styleId="CommentSubjectChar">
    <w:name w:val="Comment Subject Char"/>
    <w:basedOn w:val="CommentTextChar"/>
    <w:link w:val="CommentSubject"/>
    <w:rsid w:val="00C46199"/>
    <w:rPr>
      <w:b/>
      <w:bCs/>
      <w:lang w:val="en-US" w:eastAsia="en-US"/>
    </w:rPr>
  </w:style>
  <w:style w:type="character" w:customStyle="1" w:styleId="Heading4Char">
    <w:name w:val="Heading 4 Char"/>
    <w:basedOn w:val="DefaultParagraphFont"/>
    <w:link w:val="Heading4"/>
    <w:semiHidden/>
    <w:rsid w:val="00BC7F1A"/>
    <w:rPr>
      <w:rFonts w:asciiTheme="majorHAnsi" w:eastAsiaTheme="majorEastAsia" w:hAnsiTheme="majorHAnsi" w:cstheme="majorBidi"/>
      <w:i/>
      <w:iCs/>
      <w:color w:val="365F91" w:themeColor="accent1" w:themeShade="BF"/>
      <w:sz w:val="24"/>
      <w:szCs w:val="24"/>
      <w:lang w:val="en-US" w:eastAsia="en-US"/>
    </w:rPr>
  </w:style>
  <w:style w:type="paragraph" w:customStyle="1" w:styleId="Default">
    <w:name w:val="Default"/>
    <w:rsid w:val="00FD13EF"/>
    <w:pPr>
      <w:autoSpaceDE w:val="0"/>
      <w:autoSpaceDN w:val="0"/>
      <w:adjustRightInd w:val="0"/>
    </w:pPr>
    <w:rPr>
      <w:color w:val="000000"/>
      <w:sz w:val="24"/>
      <w:szCs w:val="24"/>
    </w:rPr>
  </w:style>
  <w:style w:type="table" w:styleId="TableGrid">
    <w:name w:val="Table Grid"/>
    <w:basedOn w:val="TableNormal"/>
    <w:rsid w:val="00303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rsid w:val="003030F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444A3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2608">
      <w:bodyDiv w:val="1"/>
      <w:marLeft w:val="0"/>
      <w:marRight w:val="0"/>
      <w:marTop w:val="0"/>
      <w:marBottom w:val="0"/>
      <w:divBdr>
        <w:top w:val="none" w:sz="0" w:space="0" w:color="auto"/>
        <w:left w:val="none" w:sz="0" w:space="0" w:color="auto"/>
        <w:bottom w:val="none" w:sz="0" w:space="0" w:color="auto"/>
        <w:right w:val="none" w:sz="0" w:space="0" w:color="auto"/>
      </w:divBdr>
    </w:div>
    <w:div w:id="109520603">
      <w:bodyDiv w:val="1"/>
      <w:marLeft w:val="0"/>
      <w:marRight w:val="0"/>
      <w:marTop w:val="0"/>
      <w:marBottom w:val="0"/>
      <w:divBdr>
        <w:top w:val="none" w:sz="0" w:space="0" w:color="auto"/>
        <w:left w:val="none" w:sz="0" w:space="0" w:color="auto"/>
        <w:bottom w:val="none" w:sz="0" w:space="0" w:color="auto"/>
        <w:right w:val="none" w:sz="0" w:space="0" w:color="auto"/>
      </w:divBdr>
    </w:div>
    <w:div w:id="111562600">
      <w:bodyDiv w:val="1"/>
      <w:marLeft w:val="0"/>
      <w:marRight w:val="0"/>
      <w:marTop w:val="0"/>
      <w:marBottom w:val="0"/>
      <w:divBdr>
        <w:top w:val="none" w:sz="0" w:space="0" w:color="auto"/>
        <w:left w:val="none" w:sz="0" w:space="0" w:color="auto"/>
        <w:bottom w:val="none" w:sz="0" w:space="0" w:color="auto"/>
        <w:right w:val="none" w:sz="0" w:space="0" w:color="auto"/>
      </w:divBdr>
    </w:div>
    <w:div w:id="150759706">
      <w:bodyDiv w:val="1"/>
      <w:marLeft w:val="0"/>
      <w:marRight w:val="0"/>
      <w:marTop w:val="0"/>
      <w:marBottom w:val="0"/>
      <w:divBdr>
        <w:top w:val="none" w:sz="0" w:space="0" w:color="auto"/>
        <w:left w:val="none" w:sz="0" w:space="0" w:color="auto"/>
        <w:bottom w:val="none" w:sz="0" w:space="0" w:color="auto"/>
        <w:right w:val="none" w:sz="0" w:space="0" w:color="auto"/>
      </w:divBdr>
    </w:div>
    <w:div w:id="186796365">
      <w:bodyDiv w:val="1"/>
      <w:marLeft w:val="0"/>
      <w:marRight w:val="0"/>
      <w:marTop w:val="0"/>
      <w:marBottom w:val="0"/>
      <w:divBdr>
        <w:top w:val="none" w:sz="0" w:space="0" w:color="auto"/>
        <w:left w:val="none" w:sz="0" w:space="0" w:color="auto"/>
        <w:bottom w:val="none" w:sz="0" w:space="0" w:color="auto"/>
        <w:right w:val="none" w:sz="0" w:space="0" w:color="auto"/>
      </w:divBdr>
    </w:div>
    <w:div w:id="202980570">
      <w:bodyDiv w:val="1"/>
      <w:marLeft w:val="0"/>
      <w:marRight w:val="0"/>
      <w:marTop w:val="0"/>
      <w:marBottom w:val="0"/>
      <w:divBdr>
        <w:top w:val="none" w:sz="0" w:space="0" w:color="auto"/>
        <w:left w:val="none" w:sz="0" w:space="0" w:color="auto"/>
        <w:bottom w:val="none" w:sz="0" w:space="0" w:color="auto"/>
        <w:right w:val="none" w:sz="0" w:space="0" w:color="auto"/>
      </w:divBdr>
    </w:div>
    <w:div w:id="336426769">
      <w:bodyDiv w:val="1"/>
      <w:marLeft w:val="0"/>
      <w:marRight w:val="0"/>
      <w:marTop w:val="0"/>
      <w:marBottom w:val="0"/>
      <w:divBdr>
        <w:top w:val="none" w:sz="0" w:space="0" w:color="auto"/>
        <w:left w:val="none" w:sz="0" w:space="0" w:color="auto"/>
        <w:bottom w:val="none" w:sz="0" w:space="0" w:color="auto"/>
        <w:right w:val="none" w:sz="0" w:space="0" w:color="auto"/>
      </w:divBdr>
    </w:div>
    <w:div w:id="365640701">
      <w:bodyDiv w:val="1"/>
      <w:marLeft w:val="0"/>
      <w:marRight w:val="0"/>
      <w:marTop w:val="0"/>
      <w:marBottom w:val="0"/>
      <w:divBdr>
        <w:top w:val="none" w:sz="0" w:space="0" w:color="auto"/>
        <w:left w:val="none" w:sz="0" w:space="0" w:color="auto"/>
        <w:bottom w:val="none" w:sz="0" w:space="0" w:color="auto"/>
        <w:right w:val="none" w:sz="0" w:space="0" w:color="auto"/>
      </w:divBdr>
    </w:div>
    <w:div w:id="404376412">
      <w:bodyDiv w:val="1"/>
      <w:marLeft w:val="0"/>
      <w:marRight w:val="0"/>
      <w:marTop w:val="0"/>
      <w:marBottom w:val="0"/>
      <w:divBdr>
        <w:top w:val="none" w:sz="0" w:space="0" w:color="auto"/>
        <w:left w:val="none" w:sz="0" w:space="0" w:color="auto"/>
        <w:bottom w:val="none" w:sz="0" w:space="0" w:color="auto"/>
        <w:right w:val="none" w:sz="0" w:space="0" w:color="auto"/>
      </w:divBdr>
    </w:div>
    <w:div w:id="407188464">
      <w:bodyDiv w:val="1"/>
      <w:marLeft w:val="0"/>
      <w:marRight w:val="0"/>
      <w:marTop w:val="0"/>
      <w:marBottom w:val="0"/>
      <w:divBdr>
        <w:top w:val="none" w:sz="0" w:space="0" w:color="auto"/>
        <w:left w:val="none" w:sz="0" w:space="0" w:color="auto"/>
        <w:bottom w:val="none" w:sz="0" w:space="0" w:color="auto"/>
        <w:right w:val="none" w:sz="0" w:space="0" w:color="auto"/>
      </w:divBdr>
    </w:div>
    <w:div w:id="428820897">
      <w:bodyDiv w:val="1"/>
      <w:marLeft w:val="0"/>
      <w:marRight w:val="0"/>
      <w:marTop w:val="0"/>
      <w:marBottom w:val="0"/>
      <w:divBdr>
        <w:top w:val="none" w:sz="0" w:space="0" w:color="auto"/>
        <w:left w:val="none" w:sz="0" w:space="0" w:color="auto"/>
        <w:bottom w:val="none" w:sz="0" w:space="0" w:color="auto"/>
        <w:right w:val="none" w:sz="0" w:space="0" w:color="auto"/>
      </w:divBdr>
    </w:div>
    <w:div w:id="480079335">
      <w:bodyDiv w:val="1"/>
      <w:marLeft w:val="0"/>
      <w:marRight w:val="0"/>
      <w:marTop w:val="0"/>
      <w:marBottom w:val="0"/>
      <w:divBdr>
        <w:top w:val="none" w:sz="0" w:space="0" w:color="auto"/>
        <w:left w:val="none" w:sz="0" w:space="0" w:color="auto"/>
        <w:bottom w:val="none" w:sz="0" w:space="0" w:color="auto"/>
        <w:right w:val="none" w:sz="0" w:space="0" w:color="auto"/>
      </w:divBdr>
    </w:div>
    <w:div w:id="689379152">
      <w:bodyDiv w:val="1"/>
      <w:marLeft w:val="0"/>
      <w:marRight w:val="0"/>
      <w:marTop w:val="0"/>
      <w:marBottom w:val="0"/>
      <w:divBdr>
        <w:top w:val="none" w:sz="0" w:space="0" w:color="auto"/>
        <w:left w:val="none" w:sz="0" w:space="0" w:color="auto"/>
        <w:bottom w:val="none" w:sz="0" w:space="0" w:color="auto"/>
        <w:right w:val="none" w:sz="0" w:space="0" w:color="auto"/>
      </w:divBdr>
    </w:div>
    <w:div w:id="733550148">
      <w:bodyDiv w:val="1"/>
      <w:marLeft w:val="0"/>
      <w:marRight w:val="0"/>
      <w:marTop w:val="0"/>
      <w:marBottom w:val="0"/>
      <w:divBdr>
        <w:top w:val="none" w:sz="0" w:space="0" w:color="auto"/>
        <w:left w:val="none" w:sz="0" w:space="0" w:color="auto"/>
        <w:bottom w:val="none" w:sz="0" w:space="0" w:color="auto"/>
        <w:right w:val="none" w:sz="0" w:space="0" w:color="auto"/>
      </w:divBdr>
    </w:div>
    <w:div w:id="796949695">
      <w:bodyDiv w:val="1"/>
      <w:marLeft w:val="0"/>
      <w:marRight w:val="0"/>
      <w:marTop w:val="0"/>
      <w:marBottom w:val="0"/>
      <w:divBdr>
        <w:top w:val="none" w:sz="0" w:space="0" w:color="auto"/>
        <w:left w:val="none" w:sz="0" w:space="0" w:color="auto"/>
        <w:bottom w:val="none" w:sz="0" w:space="0" w:color="auto"/>
        <w:right w:val="none" w:sz="0" w:space="0" w:color="auto"/>
      </w:divBdr>
    </w:div>
    <w:div w:id="979261810">
      <w:bodyDiv w:val="1"/>
      <w:marLeft w:val="0"/>
      <w:marRight w:val="0"/>
      <w:marTop w:val="0"/>
      <w:marBottom w:val="0"/>
      <w:divBdr>
        <w:top w:val="none" w:sz="0" w:space="0" w:color="auto"/>
        <w:left w:val="none" w:sz="0" w:space="0" w:color="auto"/>
        <w:bottom w:val="none" w:sz="0" w:space="0" w:color="auto"/>
        <w:right w:val="none" w:sz="0" w:space="0" w:color="auto"/>
      </w:divBdr>
    </w:div>
    <w:div w:id="1036000374">
      <w:bodyDiv w:val="1"/>
      <w:marLeft w:val="0"/>
      <w:marRight w:val="0"/>
      <w:marTop w:val="0"/>
      <w:marBottom w:val="0"/>
      <w:divBdr>
        <w:top w:val="none" w:sz="0" w:space="0" w:color="auto"/>
        <w:left w:val="none" w:sz="0" w:space="0" w:color="auto"/>
        <w:bottom w:val="none" w:sz="0" w:space="0" w:color="auto"/>
        <w:right w:val="none" w:sz="0" w:space="0" w:color="auto"/>
      </w:divBdr>
    </w:div>
    <w:div w:id="1077020321">
      <w:bodyDiv w:val="1"/>
      <w:marLeft w:val="0"/>
      <w:marRight w:val="0"/>
      <w:marTop w:val="0"/>
      <w:marBottom w:val="0"/>
      <w:divBdr>
        <w:top w:val="none" w:sz="0" w:space="0" w:color="auto"/>
        <w:left w:val="none" w:sz="0" w:space="0" w:color="auto"/>
        <w:bottom w:val="none" w:sz="0" w:space="0" w:color="auto"/>
        <w:right w:val="none" w:sz="0" w:space="0" w:color="auto"/>
      </w:divBdr>
    </w:div>
    <w:div w:id="1274826620">
      <w:bodyDiv w:val="1"/>
      <w:marLeft w:val="0"/>
      <w:marRight w:val="0"/>
      <w:marTop w:val="0"/>
      <w:marBottom w:val="0"/>
      <w:divBdr>
        <w:top w:val="none" w:sz="0" w:space="0" w:color="auto"/>
        <w:left w:val="none" w:sz="0" w:space="0" w:color="auto"/>
        <w:bottom w:val="none" w:sz="0" w:space="0" w:color="auto"/>
        <w:right w:val="none" w:sz="0" w:space="0" w:color="auto"/>
      </w:divBdr>
      <w:divsChild>
        <w:div w:id="1660579786">
          <w:marLeft w:val="547"/>
          <w:marRight w:val="0"/>
          <w:marTop w:val="96"/>
          <w:marBottom w:val="480"/>
          <w:divBdr>
            <w:top w:val="none" w:sz="0" w:space="0" w:color="auto"/>
            <w:left w:val="none" w:sz="0" w:space="0" w:color="auto"/>
            <w:bottom w:val="none" w:sz="0" w:space="0" w:color="auto"/>
            <w:right w:val="none" w:sz="0" w:space="0" w:color="auto"/>
          </w:divBdr>
        </w:div>
        <w:div w:id="1839804978">
          <w:marLeft w:val="547"/>
          <w:marRight w:val="0"/>
          <w:marTop w:val="96"/>
          <w:marBottom w:val="480"/>
          <w:divBdr>
            <w:top w:val="none" w:sz="0" w:space="0" w:color="auto"/>
            <w:left w:val="none" w:sz="0" w:space="0" w:color="auto"/>
            <w:bottom w:val="none" w:sz="0" w:space="0" w:color="auto"/>
            <w:right w:val="none" w:sz="0" w:space="0" w:color="auto"/>
          </w:divBdr>
        </w:div>
      </w:divsChild>
    </w:div>
    <w:div w:id="1278099484">
      <w:bodyDiv w:val="1"/>
      <w:marLeft w:val="0"/>
      <w:marRight w:val="0"/>
      <w:marTop w:val="0"/>
      <w:marBottom w:val="0"/>
      <w:divBdr>
        <w:top w:val="none" w:sz="0" w:space="0" w:color="auto"/>
        <w:left w:val="none" w:sz="0" w:space="0" w:color="auto"/>
        <w:bottom w:val="none" w:sz="0" w:space="0" w:color="auto"/>
        <w:right w:val="none" w:sz="0" w:space="0" w:color="auto"/>
      </w:divBdr>
    </w:div>
    <w:div w:id="1401365522">
      <w:bodyDiv w:val="1"/>
      <w:marLeft w:val="0"/>
      <w:marRight w:val="0"/>
      <w:marTop w:val="0"/>
      <w:marBottom w:val="0"/>
      <w:divBdr>
        <w:top w:val="none" w:sz="0" w:space="0" w:color="auto"/>
        <w:left w:val="none" w:sz="0" w:space="0" w:color="auto"/>
        <w:bottom w:val="none" w:sz="0" w:space="0" w:color="auto"/>
        <w:right w:val="none" w:sz="0" w:space="0" w:color="auto"/>
      </w:divBdr>
    </w:div>
    <w:div w:id="1447385321">
      <w:bodyDiv w:val="1"/>
      <w:marLeft w:val="0"/>
      <w:marRight w:val="0"/>
      <w:marTop w:val="0"/>
      <w:marBottom w:val="0"/>
      <w:divBdr>
        <w:top w:val="none" w:sz="0" w:space="0" w:color="auto"/>
        <w:left w:val="none" w:sz="0" w:space="0" w:color="auto"/>
        <w:bottom w:val="none" w:sz="0" w:space="0" w:color="auto"/>
        <w:right w:val="none" w:sz="0" w:space="0" w:color="auto"/>
      </w:divBdr>
    </w:div>
    <w:div w:id="1450971865">
      <w:bodyDiv w:val="1"/>
      <w:marLeft w:val="0"/>
      <w:marRight w:val="0"/>
      <w:marTop w:val="0"/>
      <w:marBottom w:val="0"/>
      <w:divBdr>
        <w:top w:val="none" w:sz="0" w:space="0" w:color="auto"/>
        <w:left w:val="none" w:sz="0" w:space="0" w:color="auto"/>
        <w:bottom w:val="none" w:sz="0" w:space="0" w:color="auto"/>
        <w:right w:val="none" w:sz="0" w:space="0" w:color="auto"/>
      </w:divBdr>
    </w:div>
    <w:div w:id="1554275366">
      <w:bodyDiv w:val="1"/>
      <w:marLeft w:val="0"/>
      <w:marRight w:val="0"/>
      <w:marTop w:val="0"/>
      <w:marBottom w:val="0"/>
      <w:divBdr>
        <w:top w:val="none" w:sz="0" w:space="0" w:color="auto"/>
        <w:left w:val="none" w:sz="0" w:space="0" w:color="auto"/>
        <w:bottom w:val="none" w:sz="0" w:space="0" w:color="auto"/>
        <w:right w:val="none" w:sz="0" w:space="0" w:color="auto"/>
      </w:divBdr>
    </w:div>
    <w:div w:id="1574390980">
      <w:bodyDiv w:val="1"/>
      <w:marLeft w:val="0"/>
      <w:marRight w:val="0"/>
      <w:marTop w:val="0"/>
      <w:marBottom w:val="0"/>
      <w:divBdr>
        <w:top w:val="none" w:sz="0" w:space="0" w:color="auto"/>
        <w:left w:val="none" w:sz="0" w:space="0" w:color="auto"/>
        <w:bottom w:val="none" w:sz="0" w:space="0" w:color="auto"/>
        <w:right w:val="none" w:sz="0" w:space="0" w:color="auto"/>
      </w:divBdr>
    </w:div>
    <w:div w:id="1579557292">
      <w:bodyDiv w:val="1"/>
      <w:marLeft w:val="0"/>
      <w:marRight w:val="0"/>
      <w:marTop w:val="0"/>
      <w:marBottom w:val="0"/>
      <w:divBdr>
        <w:top w:val="none" w:sz="0" w:space="0" w:color="auto"/>
        <w:left w:val="none" w:sz="0" w:space="0" w:color="auto"/>
        <w:bottom w:val="none" w:sz="0" w:space="0" w:color="auto"/>
        <w:right w:val="none" w:sz="0" w:space="0" w:color="auto"/>
      </w:divBdr>
      <w:divsChild>
        <w:div w:id="152065222">
          <w:marLeft w:val="547"/>
          <w:marRight w:val="0"/>
          <w:marTop w:val="0"/>
          <w:marBottom w:val="0"/>
          <w:divBdr>
            <w:top w:val="none" w:sz="0" w:space="0" w:color="auto"/>
            <w:left w:val="none" w:sz="0" w:space="0" w:color="auto"/>
            <w:bottom w:val="none" w:sz="0" w:space="0" w:color="auto"/>
            <w:right w:val="none" w:sz="0" w:space="0" w:color="auto"/>
          </w:divBdr>
        </w:div>
        <w:div w:id="233323375">
          <w:marLeft w:val="547"/>
          <w:marRight w:val="0"/>
          <w:marTop w:val="96"/>
          <w:marBottom w:val="480"/>
          <w:divBdr>
            <w:top w:val="none" w:sz="0" w:space="0" w:color="auto"/>
            <w:left w:val="none" w:sz="0" w:space="0" w:color="auto"/>
            <w:bottom w:val="none" w:sz="0" w:space="0" w:color="auto"/>
            <w:right w:val="none" w:sz="0" w:space="0" w:color="auto"/>
          </w:divBdr>
        </w:div>
        <w:div w:id="684595057">
          <w:marLeft w:val="547"/>
          <w:marRight w:val="0"/>
          <w:marTop w:val="0"/>
          <w:marBottom w:val="0"/>
          <w:divBdr>
            <w:top w:val="none" w:sz="0" w:space="0" w:color="auto"/>
            <w:left w:val="none" w:sz="0" w:space="0" w:color="auto"/>
            <w:bottom w:val="none" w:sz="0" w:space="0" w:color="auto"/>
            <w:right w:val="none" w:sz="0" w:space="0" w:color="auto"/>
          </w:divBdr>
        </w:div>
        <w:div w:id="811100928">
          <w:marLeft w:val="547"/>
          <w:marRight w:val="0"/>
          <w:marTop w:val="0"/>
          <w:marBottom w:val="0"/>
          <w:divBdr>
            <w:top w:val="none" w:sz="0" w:space="0" w:color="auto"/>
            <w:left w:val="none" w:sz="0" w:space="0" w:color="auto"/>
            <w:bottom w:val="none" w:sz="0" w:space="0" w:color="auto"/>
            <w:right w:val="none" w:sz="0" w:space="0" w:color="auto"/>
          </w:divBdr>
        </w:div>
        <w:div w:id="1059787843">
          <w:marLeft w:val="547"/>
          <w:marRight w:val="0"/>
          <w:marTop w:val="96"/>
          <w:marBottom w:val="480"/>
          <w:divBdr>
            <w:top w:val="none" w:sz="0" w:space="0" w:color="auto"/>
            <w:left w:val="none" w:sz="0" w:space="0" w:color="auto"/>
            <w:bottom w:val="none" w:sz="0" w:space="0" w:color="auto"/>
            <w:right w:val="none" w:sz="0" w:space="0" w:color="auto"/>
          </w:divBdr>
        </w:div>
        <w:div w:id="1352103284">
          <w:marLeft w:val="547"/>
          <w:marRight w:val="0"/>
          <w:marTop w:val="0"/>
          <w:marBottom w:val="0"/>
          <w:divBdr>
            <w:top w:val="none" w:sz="0" w:space="0" w:color="auto"/>
            <w:left w:val="none" w:sz="0" w:space="0" w:color="auto"/>
            <w:bottom w:val="none" w:sz="0" w:space="0" w:color="auto"/>
            <w:right w:val="none" w:sz="0" w:space="0" w:color="auto"/>
          </w:divBdr>
        </w:div>
        <w:div w:id="1814830558">
          <w:marLeft w:val="547"/>
          <w:marRight w:val="0"/>
          <w:marTop w:val="96"/>
          <w:marBottom w:val="480"/>
          <w:divBdr>
            <w:top w:val="none" w:sz="0" w:space="0" w:color="auto"/>
            <w:left w:val="none" w:sz="0" w:space="0" w:color="auto"/>
            <w:bottom w:val="none" w:sz="0" w:space="0" w:color="auto"/>
            <w:right w:val="none" w:sz="0" w:space="0" w:color="auto"/>
          </w:divBdr>
        </w:div>
      </w:divsChild>
    </w:div>
    <w:div w:id="1687556990">
      <w:bodyDiv w:val="1"/>
      <w:marLeft w:val="0"/>
      <w:marRight w:val="0"/>
      <w:marTop w:val="0"/>
      <w:marBottom w:val="0"/>
      <w:divBdr>
        <w:top w:val="none" w:sz="0" w:space="0" w:color="auto"/>
        <w:left w:val="none" w:sz="0" w:space="0" w:color="auto"/>
        <w:bottom w:val="none" w:sz="0" w:space="0" w:color="auto"/>
        <w:right w:val="none" w:sz="0" w:space="0" w:color="auto"/>
      </w:divBdr>
    </w:div>
    <w:div w:id="1696422135">
      <w:bodyDiv w:val="1"/>
      <w:marLeft w:val="0"/>
      <w:marRight w:val="0"/>
      <w:marTop w:val="0"/>
      <w:marBottom w:val="0"/>
      <w:divBdr>
        <w:top w:val="none" w:sz="0" w:space="0" w:color="auto"/>
        <w:left w:val="none" w:sz="0" w:space="0" w:color="auto"/>
        <w:bottom w:val="none" w:sz="0" w:space="0" w:color="auto"/>
        <w:right w:val="none" w:sz="0" w:space="0" w:color="auto"/>
      </w:divBdr>
    </w:div>
    <w:div w:id="1714380738">
      <w:bodyDiv w:val="1"/>
      <w:marLeft w:val="0"/>
      <w:marRight w:val="0"/>
      <w:marTop w:val="0"/>
      <w:marBottom w:val="0"/>
      <w:divBdr>
        <w:top w:val="none" w:sz="0" w:space="0" w:color="auto"/>
        <w:left w:val="none" w:sz="0" w:space="0" w:color="auto"/>
        <w:bottom w:val="none" w:sz="0" w:space="0" w:color="auto"/>
        <w:right w:val="none" w:sz="0" w:space="0" w:color="auto"/>
      </w:divBdr>
    </w:div>
    <w:div w:id="1742554479">
      <w:bodyDiv w:val="1"/>
      <w:marLeft w:val="0"/>
      <w:marRight w:val="0"/>
      <w:marTop w:val="0"/>
      <w:marBottom w:val="0"/>
      <w:divBdr>
        <w:top w:val="none" w:sz="0" w:space="0" w:color="auto"/>
        <w:left w:val="none" w:sz="0" w:space="0" w:color="auto"/>
        <w:bottom w:val="none" w:sz="0" w:space="0" w:color="auto"/>
        <w:right w:val="none" w:sz="0" w:space="0" w:color="auto"/>
      </w:divBdr>
    </w:div>
    <w:div w:id="1769276843">
      <w:bodyDiv w:val="1"/>
      <w:marLeft w:val="0"/>
      <w:marRight w:val="0"/>
      <w:marTop w:val="0"/>
      <w:marBottom w:val="0"/>
      <w:divBdr>
        <w:top w:val="none" w:sz="0" w:space="0" w:color="auto"/>
        <w:left w:val="none" w:sz="0" w:space="0" w:color="auto"/>
        <w:bottom w:val="none" w:sz="0" w:space="0" w:color="auto"/>
        <w:right w:val="none" w:sz="0" w:space="0" w:color="auto"/>
      </w:divBdr>
    </w:div>
    <w:div w:id="1834297417">
      <w:bodyDiv w:val="1"/>
      <w:marLeft w:val="0"/>
      <w:marRight w:val="0"/>
      <w:marTop w:val="0"/>
      <w:marBottom w:val="0"/>
      <w:divBdr>
        <w:top w:val="none" w:sz="0" w:space="0" w:color="auto"/>
        <w:left w:val="none" w:sz="0" w:space="0" w:color="auto"/>
        <w:bottom w:val="none" w:sz="0" w:space="0" w:color="auto"/>
        <w:right w:val="none" w:sz="0" w:space="0" w:color="auto"/>
      </w:divBdr>
    </w:div>
    <w:div w:id="1972591837">
      <w:bodyDiv w:val="1"/>
      <w:marLeft w:val="0"/>
      <w:marRight w:val="0"/>
      <w:marTop w:val="0"/>
      <w:marBottom w:val="0"/>
      <w:divBdr>
        <w:top w:val="none" w:sz="0" w:space="0" w:color="auto"/>
        <w:left w:val="none" w:sz="0" w:space="0" w:color="auto"/>
        <w:bottom w:val="none" w:sz="0" w:space="0" w:color="auto"/>
        <w:right w:val="none" w:sz="0" w:space="0" w:color="auto"/>
      </w:divBdr>
    </w:div>
    <w:div w:id="1984431417">
      <w:bodyDiv w:val="1"/>
      <w:marLeft w:val="0"/>
      <w:marRight w:val="0"/>
      <w:marTop w:val="0"/>
      <w:marBottom w:val="0"/>
      <w:divBdr>
        <w:top w:val="none" w:sz="0" w:space="0" w:color="auto"/>
        <w:left w:val="none" w:sz="0" w:space="0" w:color="auto"/>
        <w:bottom w:val="none" w:sz="0" w:space="0" w:color="auto"/>
        <w:right w:val="none" w:sz="0" w:space="0" w:color="auto"/>
      </w:divBdr>
    </w:div>
    <w:div w:id="2054688342">
      <w:bodyDiv w:val="1"/>
      <w:marLeft w:val="0"/>
      <w:marRight w:val="0"/>
      <w:marTop w:val="0"/>
      <w:marBottom w:val="0"/>
      <w:divBdr>
        <w:top w:val="none" w:sz="0" w:space="0" w:color="auto"/>
        <w:left w:val="none" w:sz="0" w:space="0" w:color="auto"/>
        <w:bottom w:val="none" w:sz="0" w:space="0" w:color="auto"/>
        <w:right w:val="none" w:sz="0" w:space="0" w:color="auto"/>
      </w:divBdr>
    </w:div>
    <w:div w:id="2104840877">
      <w:bodyDiv w:val="1"/>
      <w:marLeft w:val="0"/>
      <w:marRight w:val="0"/>
      <w:marTop w:val="0"/>
      <w:marBottom w:val="0"/>
      <w:divBdr>
        <w:top w:val="none" w:sz="0" w:space="0" w:color="auto"/>
        <w:left w:val="none" w:sz="0" w:space="0" w:color="auto"/>
        <w:bottom w:val="none" w:sz="0" w:space="0" w:color="auto"/>
        <w:right w:val="none" w:sz="0" w:space="0" w:color="auto"/>
      </w:divBdr>
    </w:div>
    <w:div w:id="212076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2504-E044-446D-9572-2539D4DF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2816</Words>
  <Characters>21367</Characters>
  <Application>Microsoft Office Word</Application>
  <DocSecurity>0</DocSecurity>
  <Lines>178</Lines>
  <Paragraphs>48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Justiitsministeerium</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Siiri Odrats</dc:creator>
  <cp:keywords/>
  <dc:description/>
  <cp:lastModifiedBy>Andres Allikmäe</cp:lastModifiedBy>
  <cp:revision>12</cp:revision>
  <cp:lastPrinted>2018-04-06T12:14:00Z</cp:lastPrinted>
  <dcterms:created xsi:type="dcterms:W3CDTF">2025-03-18T07:10:00Z</dcterms:created>
  <dcterms:modified xsi:type="dcterms:W3CDTF">2025-04-01T08:27:00Z</dcterms:modified>
</cp:coreProperties>
</file>